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4B2E3" w14:textId="0B3E342F" w:rsidR="005D34C1" w:rsidRDefault="007F7424" w:rsidP="0033191F">
      <w:pPr>
        <w:rPr>
          <w:rFonts w:ascii="Trajan" w:hAnsi="Trajan"/>
          <w:b/>
          <w:sz w:val="22"/>
          <w:szCs w:val="22"/>
        </w:rPr>
      </w:pPr>
      <w:r>
        <w:rPr>
          <w:rFonts w:ascii="Arial" w:eastAsia="Arial" w:hAnsi="Arial" w:cs="Arial"/>
          <w:b/>
          <w:noProof/>
          <w:color w:val="000000"/>
        </w:rPr>
        <w:drawing>
          <wp:anchor distT="0" distB="0" distL="114300" distR="114300" simplePos="0" relativeHeight="251662336" behindDoc="0" locked="0" layoutInCell="1" allowOverlap="1" wp14:anchorId="3B938745" wp14:editId="49299B7B">
            <wp:simplePos x="0" y="0"/>
            <wp:positionH relativeFrom="column">
              <wp:posOffset>3886200</wp:posOffset>
            </wp:positionH>
            <wp:positionV relativeFrom="paragraph">
              <wp:posOffset>-685800</wp:posOffset>
            </wp:positionV>
            <wp:extent cx="2444750" cy="2742565"/>
            <wp:effectExtent l="0" t="0" r="0" b="0"/>
            <wp:wrapNone/>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444750" cy="274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5A7870">
        <w:rPr>
          <w:rFonts w:ascii="Trajan" w:hAnsi="Trajan"/>
          <w:b/>
          <w:noProof/>
          <w:sz w:val="22"/>
          <w:szCs w:val="22"/>
        </w:rPr>
        <mc:AlternateContent>
          <mc:Choice Requires="wps">
            <w:drawing>
              <wp:anchor distT="0" distB="0" distL="114300" distR="114300" simplePos="0" relativeHeight="251659264" behindDoc="0" locked="0" layoutInCell="1" allowOverlap="1" wp14:anchorId="4965986B" wp14:editId="2456333B">
                <wp:simplePos x="0" y="0"/>
                <wp:positionH relativeFrom="column">
                  <wp:posOffset>-1143000</wp:posOffset>
                </wp:positionH>
                <wp:positionV relativeFrom="paragraph">
                  <wp:posOffset>-914400</wp:posOffset>
                </wp:positionV>
                <wp:extent cx="7772400" cy="22860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7772400" cy="2286000"/>
                        </a:xfrm>
                        <a:prstGeom prst="rect">
                          <a:avLst/>
                        </a:prstGeom>
                        <a:solidFill>
                          <a:srgbClr val="006699"/>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2335D1" w14:textId="77777777" w:rsidR="00855E78" w:rsidRDefault="00855E78" w:rsidP="0034595C">
                            <w:pPr>
                              <w:ind w:left="1440"/>
                              <w:rPr>
                                <w:rFonts w:ascii="Trajan" w:hAnsi="Trajan"/>
                                <w:b/>
                                <w:sz w:val="22"/>
                                <w:szCs w:val="22"/>
                              </w:rPr>
                            </w:pPr>
                          </w:p>
                          <w:p w14:paraId="2CD46BF1" w14:textId="77777777" w:rsidR="00855E78" w:rsidRDefault="00855E78" w:rsidP="0034595C">
                            <w:pPr>
                              <w:ind w:left="1440"/>
                              <w:rPr>
                                <w:rFonts w:ascii="Trajan" w:hAnsi="Trajan"/>
                                <w:b/>
                                <w:sz w:val="22"/>
                                <w:szCs w:val="22"/>
                              </w:rPr>
                            </w:pPr>
                          </w:p>
                          <w:p w14:paraId="6C3DCE4C" w14:textId="77777777" w:rsidR="00855E78" w:rsidRDefault="00855E78" w:rsidP="0034595C">
                            <w:pPr>
                              <w:ind w:left="1440"/>
                              <w:rPr>
                                <w:rFonts w:ascii="Trajan" w:hAnsi="Trajan"/>
                                <w:b/>
                                <w:sz w:val="22"/>
                                <w:szCs w:val="22"/>
                              </w:rPr>
                            </w:pPr>
                          </w:p>
                          <w:p w14:paraId="1A2019F8" w14:textId="77777777" w:rsidR="00855E78" w:rsidRPr="00B42261" w:rsidRDefault="00855E78" w:rsidP="0034595C">
                            <w:pPr>
                              <w:ind w:left="1440"/>
                              <w:rPr>
                                <w:rFonts w:ascii="Trajan" w:hAnsi="Trajan"/>
                                <w:b/>
                                <w:color w:val="4F81BD" w:themeColor="accent1"/>
                                <w:sz w:val="22"/>
                                <w:szCs w:val="22"/>
                              </w:rPr>
                            </w:pPr>
                          </w:p>
                          <w:p w14:paraId="5C910959" w14:textId="2C48441F" w:rsidR="00855E78" w:rsidRPr="007E6F50" w:rsidRDefault="00855E78" w:rsidP="0034595C">
                            <w:pPr>
                              <w:ind w:left="1440"/>
                              <w:rPr>
                                <w:rFonts w:ascii="Trajan Pro" w:hAnsi="Trajan Pro"/>
                                <w:b/>
                                <w:color w:val="FFFFFF" w:themeColor="background1"/>
                                <w:sz w:val="22"/>
                                <w:szCs w:val="22"/>
                              </w:rPr>
                            </w:pPr>
                            <w:r w:rsidRPr="007E6F50">
                              <w:rPr>
                                <w:rFonts w:ascii="Trajan Pro" w:hAnsi="Trajan Pro"/>
                                <w:b/>
                                <w:color w:val="FFFFFF" w:themeColor="background1"/>
                                <w:sz w:val="22"/>
                                <w:szCs w:val="22"/>
                              </w:rPr>
                              <w:t>THE CHRONICLE OF PHILANTHROPY</w:t>
                            </w:r>
                          </w:p>
                          <w:p w14:paraId="43207565" w14:textId="177788BA" w:rsidR="00855E78" w:rsidRDefault="00855E78" w:rsidP="0034595C">
                            <w:pPr>
                              <w:ind w:left="1440"/>
                              <w:rPr>
                                <w:rFonts w:ascii="Trajan" w:hAnsi="Trajan"/>
                              </w:rPr>
                            </w:pPr>
                          </w:p>
                          <w:p w14:paraId="3F3E5914" w14:textId="63F1EF27" w:rsidR="00855E78" w:rsidRDefault="0033191F" w:rsidP="006D12D1">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 xml:space="preserve">7 Last-Minute Tips for </w:t>
                            </w:r>
                          </w:p>
                          <w:p w14:paraId="7122ED2E" w14:textId="5370854E" w:rsidR="0033191F" w:rsidRDefault="0033191F" w:rsidP="006D12D1">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Giving Tuesday</w:t>
                            </w:r>
                          </w:p>
                          <w:p w14:paraId="2E82D612" w14:textId="77777777" w:rsidR="00855E78" w:rsidRPr="00B42261" w:rsidRDefault="00855E78" w:rsidP="00B42261">
                            <w:pPr>
                              <w:spacing w:line="276" w:lineRule="auto"/>
                              <w:rPr>
                                <w:color w:val="66CCCC"/>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89.95pt;margin-top:-71.95pt;width:612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" fillcolor="#069" stroked="f">
                <v:textbox>
                  <w:txbxContent>
                    <w:p w14:paraId="472335D1" w14:textId="77777777" w:rsidR="00855E78" w:rsidRDefault="00855E78" w:rsidP="0034595C">
                      <w:pPr>
                        <w:ind w:left="1440"/>
                        <w:rPr>
                          <w:rFonts w:ascii="Trajan" w:hAnsi="Trajan"/>
                          <w:b/>
                          <w:sz w:val="22"/>
                          <w:szCs w:val="22"/>
                        </w:rPr>
                      </w:pPr>
                    </w:p>
                    <w:p w14:paraId="2CD46BF1" w14:textId="77777777" w:rsidR="00855E78" w:rsidRDefault="00855E78" w:rsidP="0034595C">
                      <w:pPr>
                        <w:ind w:left="1440"/>
                        <w:rPr>
                          <w:rFonts w:ascii="Trajan" w:hAnsi="Trajan"/>
                          <w:b/>
                          <w:sz w:val="22"/>
                          <w:szCs w:val="22"/>
                        </w:rPr>
                      </w:pPr>
                    </w:p>
                    <w:p w14:paraId="6C3DCE4C" w14:textId="77777777" w:rsidR="00855E78" w:rsidRDefault="00855E78" w:rsidP="0034595C">
                      <w:pPr>
                        <w:ind w:left="1440"/>
                        <w:rPr>
                          <w:rFonts w:ascii="Trajan" w:hAnsi="Trajan"/>
                          <w:b/>
                          <w:sz w:val="22"/>
                          <w:szCs w:val="22"/>
                        </w:rPr>
                      </w:pPr>
                    </w:p>
                    <w:p w14:paraId="1A2019F8" w14:textId="77777777" w:rsidR="00855E78" w:rsidRPr="00B42261" w:rsidRDefault="00855E78" w:rsidP="0034595C">
                      <w:pPr>
                        <w:ind w:left="1440"/>
                        <w:rPr>
                          <w:rFonts w:ascii="Trajan" w:hAnsi="Trajan"/>
                          <w:b/>
                          <w:color w:val="4F81BD" w:themeColor="accent1"/>
                          <w:sz w:val="22"/>
                          <w:szCs w:val="22"/>
                        </w:rPr>
                      </w:pPr>
                    </w:p>
                    <w:p w14:paraId="5C910959" w14:textId="2C48441F" w:rsidR="00855E78" w:rsidRPr="007E6F50" w:rsidRDefault="00855E78" w:rsidP="0034595C">
                      <w:pPr>
                        <w:ind w:left="1440"/>
                        <w:rPr>
                          <w:rFonts w:ascii="Trajan Pro" w:hAnsi="Trajan Pro"/>
                          <w:b/>
                          <w:color w:val="FFFFFF" w:themeColor="background1"/>
                          <w:sz w:val="22"/>
                          <w:szCs w:val="22"/>
                        </w:rPr>
                      </w:pPr>
                      <w:r w:rsidRPr="007E6F50">
                        <w:rPr>
                          <w:rFonts w:ascii="Trajan Pro" w:hAnsi="Trajan Pro"/>
                          <w:b/>
                          <w:color w:val="FFFFFF" w:themeColor="background1"/>
                          <w:sz w:val="22"/>
                          <w:szCs w:val="22"/>
                        </w:rPr>
                        <w:t>THE CHRONICLE OF PHILANTHROPY</w:t>
                      </w:r>
                    </w:p>
                    <w:p w14:paraId="43207565" w14:textId="177788BA" w:rsidR="00855E78" w:rsidRDefault="00855E78" w:rsidP="0034595C">
                      <w:pPr>
                        <w:ind w:left="1440"/>
                        <w:rPr>
                          <w:rFonts w:ascii="Trajan" w:hAnsi="Trajan"/>
                        </w:rPr>
                      </w:pPr>
                    </w:p>
                    <w:p w14:paraId="3F3E5914" w14:textId="63F1EF27" w:rsidR="00855E78" w:rsidRDefault="0033191F" w:rsidP="006D12D1">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 xml:space="preserve">7 Last-Minute Tips for </w:t>
                      </w:r>
                    </w:p>
                    <w:p w14:paraId="7122ED2E" w14:textId="5370854E" w:rsidR="0033191F" w:rsidRDefault="0033191F" w:rsidP="006D12D1">
                      <w:pPr>
                        <w:spacing w:line="276" w:lineRule="auto"/>
                        <w:ind w:left="1440"/>
                        <w:rPr>
                          <w:rFonts w:ascii="Arial Black" w:hAnsi="Arial Black"/>
                          <w:color w:val="FFFFFF" w:themeColor="background1"/>
                          <w:sz w:val="44"/>
                          <w:szCs w:val="44"/>
                        </w:rPr>
                      </w:pPr>
                      <w:r>
                        <w:rPr>
                          <w:rFonts w:ascii="Arial Black" w:hAnsi="Arial Black"/>
                          <w:color w:val="FFFFFF" w:themeColor="background1"/>
                          <w:sz w:val="44"/>
                          <w:szCs w:val="44"/>
                        </w:rPr>
                        <w:t>Giving Tuesday</w:t>
                      </w:r>
                    </w:p>
                    <w:p w14:paraId="2E82D612" w14:textId="77777777" w:rsidR="00855E78" w:rsidRPr="00B42261" w:rsidRDefault="00855E78" w:rsidP="00B42261">
                      <w:pPr>
                        <w:spacing w:line="276" w:lineRule="auto"/>
                        <w:rPr>
                          <w:color w:val="66CCCC"/>
                          <w:sz w:val="28"/>
                          <w:szCs w:val="28"/>
                        </w:rPr>
                      </w:pPr>
                    </w:p>
                  </w:txbxContent>
                </v:textbox>
                <w10:wrap type="square"/>
              </v:shape>
            </w:pict>
          </mc:Fallback>
        </mc:AlternateContent>
      </w:r>
    </w:p>
    <w:p w14:paraId="1FB83258" w14:textId="77777777" w:rsidR="0033191F" w:rsidRDefault="0033191F" w:rsidP="0033191F">
      <w:pPr>
        <w:rPr>
          <w:rFonts w:ascii="Trajan" w:hAnsi="Trajan"/>
          <w:b/>
          <w:sz w:val="22"/>
          <w:szCs w:val="22"/>
        </w:rPr>
      </w:pPr>
    </w:p>
    <w:p w14:paraId="7870221F" w14:textId="77777777" w:rsidR="0033191F" w:rsidRDefault="0033191F" w:rsidP="0033191F">
      <w:pPr>
        <w:rPr>
          <w:rFonts w:ascii="Trajan" w:hAnsi="Trajan"/>
          <w:b/>
          <w:sz w:val="22"/>
          <w:szCs w:val="22"/>
        </w:rPr>
      </w:pPr>
    </w:p>
    <w:p w14:paraId="00D9FC65" w14:textId="75A11B04" w:rsidR="0033191F" w:rsidRDefault="0033191F" w:rsidP="0033191F">
      <w:pPr>
        <w:rPr>
          <w:rFonts w:ascii="Arial" w:hAnsi="Arial" w:cs="Arial"/>
          <w:sz w:val="26"/>
          <w:szCs w:val="26"/>
        </w:rPr>
      </w:pPr>
      <w:r>
        <w:rPr>
          <w:rFonts w:ascii="Arial" w:hAnsi="Arial" w:cs="Arial"/>
          <w:sz w:val="26"/>
          <w:szCs w:val="26"/>
        </w:rPr>
        <w:t xml:space="preserve">Giving Tuesday veterans and organizers recommend that nonprofits start planning for the giving day a few months in advance. However, nonprofits that want to participate but haven’t developed a plan for doing so should not lose hope. </w:t>
      </w:r>
    </w:p>
    <w:p w14:paraId="5304AE57" w14:textId="77777777" w:rsidR="0033191F" w:rsidRDefault="0033191F" w:rsidP="0033191F">
      <w:pPr>
        <w:rPr>
          <w:rFonts w:ascii="Arial" w:hAnsi="Arial" w:cs="Arial"/>
          <w:sz w:val="26"/>
          <w:szCs w:val="26"/>
        </w:rPr>
      </w:pPr>
    </w:p>
    <w:p w14:paraId="4096595F" w14:textId="3CC9BEFE" w:rsidR="0033191F" w:rsidRDefault="0033191F" w:rsidP="0033191F">
      <w:pPr>
        <w:rPr>
          <w:rFonts w:ascii="Arial" w:hAnsi="Arial" w:cs="Arial"/>
          <w:sz w:val="26"/>
          <w:szCs w:val="26"/>
        </w:rPr>
      </w:pPr>
      <w:r>
        <w:rPr>
          <w:rFonts w:ascii="Arial" w:hAnsi="Arial" w:cs="Arial"/>
          <w:sz w:val="26"/>
          <w:szCs w:val="26"/>
        </w:rPr>
        <w:t xml:space="preserve">Here are a few tips and ideas to help your nonprofit jump in with two weeks left until the big day: </w:t>
      </w:r>
    </w:p>
    <w:p w14:paraId="435C08C8" w14:textId="77777777" w:rsidR="0033191F" w:rsidRDefault="0033191F" w:rsidP="0033191F">
      <w:pPr>
        <w:rPr>
          <w:rFonts w:ascii="Arial" w:hAnsi="Arial" w:cs="Arial"/>
          <w:sz w:val="26"/>
          <w:szCs w:val="26"/>
        </w:rPr>
      </w:pPr>
    </w:p>
    <w:p w14:paraId="71722F33" w14:textId="77777777" w:rsidR="0033191F" w:rsidRDefault="0033191F" w:rsidP="0033191F">
      <w:pPr>
        <w:rPr>
          <w:rFonts w:ascii="Arial" w:eastAsia="Times New Roman" w:hAnsi="Arial" w:cs="Arial"/>
          <w:color w:val="000000"/>
          <w:sz w:val="26"/>
          <w:szCs w:val="26"/>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Pr="009801C5">
        <w:rPr>
          <w:rFonts w:ascii="Trajan" w:hAnsi="Trajan"/>
          <w:noProof/>
        </w:rPr>
        <mc:AlternateContent>
          <mc:Choice Requires="wps">
            <w:drawing>
              <wp:anchor distT="0" distB="0" distL="114300" distR="114300" simplePos="0" relativeHeight="251664384" behindDoc="0" locked="0" layoutInCell="1" allowOverlap="1" wp14:anchorId="453BF1F4" wp14:editId="27BDE619">
                <wp:simplePos x="0" y="0"/>
                <wp:positionH relativeFrom="column">
                  <wp:posOffset>-1143000</wp:posOffset>
                </wp:positionH>
                <wp:positionV relativeFrom="margin">
                  <wp:posOffset>8229600</wp:posOffset>
                </wp:positionV>
                <wp:extent cx="7772400" cy="901700"/>
                <wp:effectExtent l="0" t="0" r="0" b="12700"/>
                <wp:wrapSquare wrapText="bothSides"/>
                <wp:docPr id="9" name="Text Box 9"/>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298F07" w14:textId="77777777" w:rsidR="0033191F" w:rsidRPr="007111F8" w:rsidRDefault="0033191F" w:rsidP="0033191F">
                            <w:pPr>
                              <w:ind w:left="1440"/>
                              <w:rPr>
                                <w:rFonts w:ascii="Oswald Light" w:hAnsi="Oswald Light"/>
                                <w:b/>
                                <w:sz w:val="22"/>
                                <w:szCs w:val="22"/>
                              </w:rPr>
                            </w:pPr>
                          </w:p>
                          <w:p w14:paraId="1060E440" w14:textId="77777777" w:rsidR="0033191F" w:rsidRPr="007111F8" w:rsidRDefault="0033191F" w:rsidP="0033191F">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70212385" w14:textId="77777777" w:rsidR="0033191F" w:rsidRPr="007111F8" w:rsidRDefault="0033191F" w:rsidP="0033191F">
                            <w:pPr>
                              <w:jc w:val="center"/>
                              <w:rPr>
                                <w:rFonts w:ascii="Arial" w:hAnsi="Arial" w:cs="Arial"/>
                              </w:rPr>
                            </w:pPr>
                          </w:p>
                          <w:p w14:paraId="425C8EF7" w14:textId="77777777" w:rsidR="0033191F" w:rsidRPr="00E4440F" w:rsidRDefault="0033191F" w:rsidP="0033191F">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89.95pt;margin-top:9in;width:612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" fillcolor="#9cc" stroked="f">
                <v:fill opacity="16448f"/>
                <v:textbox>
                  <w:txbxContent>
                    <w:p w14:paraId="77298F07" w14:textId="77777777" w:rsidR="0033191F" w:rsidRPr="007111F8" w:rsidRDefault="0033191F" w:rsidP="0033191F">
                      <w:pPr>
                        <w:ind w:left="1440"/>
                        <w:rPr>
                          <w:rFonts w:ascii="Oswald Light" w:hAnsi="Oswald Light"/>
                          <w:b/>
                          <w:sz w:val="22"/>
                          <w:szCs w:val="22"/>
                        </w:rPr>
                      </w:pPr>
                    </w:p>
                    <w:p w14:paraId="1060E440" w14:textId="77777777" w:rsidR="0033191F" w:rsidRPr="007111F8" w:rsidRDefault="0033191F" w:rsidP="0033191F">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70212385" w14:textId="77777777" w:rsidR="0033191F" w:rsidRPr="007111F8" w:rsidRDefault="0033191F" w:rsidP="0033191F">
                      <w:pPr>
                        <w:jc w:val="center"/>
                        <w:rPr>
                          <w:rFonts w:ascii="Arial" w:hAnsi="Arial" w:cs="Arial"/>
                        </w:rPr>
                      </w:pPr>
                    </w:p>
                    <w:p w14:paraId="425C8EF7" w14:textId="77777777" w:rsidR="0033191F" w:rsidRPr="00E4440F" w:rsidRDefault="0033191F" w:rsidP="0033191F">
                      <w:pPr>
                        <w:rPr>
                          <w:rFonts w:ascii="Oswald Light" w:hAnsi="Oswald Light"/>
                        </w:rPr>
                      </w:pPr>
                    </w:p>
                  </w:txbxContent>
                </v:textbox>
                <w10:wrap type="square" anchory="margin"/>
              </v:shape>
            </w:pict>
          </mc:Fallback>
        </mc:AlternateContent>
      </w:r>
      <w:r w:rsidRPr="001806D7">
        <w:rPr>
          <w:rFonts w:ascii="Verdana" w:hAnsi="Verdana" w:cs="Times New Roman"/>
          <w:b/>
          <w:bCs/>
          <w:sz w:val="15"/>
          <w:szCs w:val="15"/>
        </w:rPr>
        <w:t xml:space="preserve"> </w:t>
      </w:r>
      <w:r>
        <w:rPr>
          <w:rFonts w:ascii="Verdana" w:hAnsi="Verdana" w:cs="Times New Roman"/>
          <w:b/>
          <w:bCs/>
          <w:sz w:val="15"/>
          <w:szCs w:val="15"/>
        </w:rPr>
        <w:tab/>
      </w:r>
      <w:r>
        <w:rPr>
          <w:rFonts w:ascii="Arial" w:hAnsi="Arial" w:cs="Arial"/>
          <w:b/>
          <w:bCs/>
          <w:noProof/>
          <w:sz w:val="26"/>
          <w:szCs w:val="26"/>
        </w:rPr>
        <w:t>Set a realistic goal</w:t>
      </w:r>
      <w:r>
        <w:rPr>
          <w:rFonts w:ascii="Arial" w:hAnsi="Arial" w:cs="Arial"/>
          <w:b/>
          <w:bCs/>
          <w:noProof/>
          <w:sz w:val="26"/>
          <w:szCs w:val="26"/>
        </w:rPr>
        <w:t xml:space="preserve">. </w:t>
      </w:r>
      <w:r w:rsidRPr="0033191F">
        <w:rPr>
          <w:rFonts w:ascii="Arial" w:eastAsia="Times New Roman" w:hAnsi="Arial" w:cs="Arial"/>
          <w:color w:val="000000"/>
          <w:sz w:val="26"/>
          <w:szCs w:val="26"/>
        </w:rPr>
        <w:t>Knowing that your organization is racing against the clock, it’s important to set an achievable goal so that your constituents will see you as successful on the day itself, says Caitlin Murdoch, an associate consultant with Campbell &amp; Company, who is leading the firm’s Giving Tuesday effort.</w:t>
      </w:r>
    </w:p>
    <w:p w14:paraId="089A8C67" w14:textId="77777777" w:rsidR="0033191F" w:rsidRDefault="0033191F" w:rsidP="0033191F">
      <w:pPr>
        <w:rPr>
          <w:rFonts w:ascii="Arial" w:eastAsia="Times New Roman" w:hAnsi="Arial" w:cs="Arial"/>
          <w:color w:val="000000"/>
          <w:sz w:val="26"/>
          <w:szCs w:val="26"/>
        </w:rPr>
      </w:pPr>
    </w:p>
    <w:p w14:paraId="36F43F12" w14:textId="77777777" w:rsidR="0033191F" w:rsidRDefault="0033191F" w:rsidP="0033191F">
      <w:pPr>
        <w:rPr>
          <w:rFonts w:ascii="Arial" w:eastAsia="Times New Roman" w:hAnsi="Arial" w:cs="Arial"/>
          <w:color w:val="000000"/>
          <w:sz w:val="26"/>
          <w:szCs w:val="26"/>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Pr="009801C5">
        <w:rPr>
          <w:rFonts w:ascii="Trajan" w:hAnsi="Trajan"/>
          <w:noProof/>
        </w:rPr>
        <mc:AlternateContent>
          <mc:Choice Requires="wps">
            <w:drawing>
              <wp:anchor distT="0" distB="0" distL="114300" distR="114300" simplePos="0" relativeHeight="251666432" behindDoc="0" locked="0" layoutInCell="1" allowOverlap="1" wp14:anchorId="4B95CAF7" wp14:editId="4C9844F7">
                <wp:simplePos x="0" y="0"/>
                <wp:positionH relativeFrom="column">
                  <wp:posOffset>-1143000</wp:posOffset>
                </wp:positionH>
                <wp:positionV relativeFrom="margin">
                  <wp:posOffset>8229600</wp:posOffset>
                </wp:positionV>
                <wp:extent cx="7772400" cy="9017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AB49B1" w14:textId="77777777" w:rsidR="0033191F" w:rsidRPr="007111F8" w:rsidRDefault="0033191F" w:rsidP="0033191F">
                            <w:pPr>
                              <w:ind w:left="1440"/>
                              <w:rPr>
                                <w:rFonts w:ascii="Oswald Light" w:hAnsi="Oswald Light"/>
                                <w:b/>
                                <w:sz w:val="22"/>
                                <w:szCs w:val="22"/>
                              </w:rPr>
                            </w:pPr>
                          </w:p>
                          <w:p w14:paraId="7A36DC25" w14:textId="77777777" w:rsidR="0033191F" w:rsidRPr="007111F8" w:rsidRDefault="0033191F" w:rsidP="0033191F">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25A87745" w14:textId="77777777" w:rsidR="0033191F" w:rsidRPr="007111F8" w:rsidRDefault="0033191F" w:rsidP="0033191F">
                            <w:pPr>
                              <w:jc w:val="center"/>
                              <w:rPr>
                                <w:rFonts w:ascii="Arial" w:hAnsi="Arial" w:cs="Arial"/>
                              </w:rPr>
                            </w:pPr>
                          </w:p>
                          <w:p w14:paraId="4AF46769" w14:textId="77777777" w:rsidR="0033191F" w:rsidRPr="00E4440F" w:rsidRDefault="0033191F" w:rsidP="0033191F">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89.95pt;margin-top:9in;width:612pt;height: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" fillcolor="#9cc" stroked="f">
                <v:fill opacity="16448f"/>
                <v:textbox>
                  <w:txbxContent>
                    <w:p w14:paraId="44AB49B1" w14:textId="77777777" w:rsidR="0033191F" w:rsidRPr="007111F8" w:rsidRDefault="0033191F" w:rsidP="0033191F">
                      <w:pPr>
                        <w:ind w:left="1440"/>
                        <w:rPr>
                          <w:rFonts w:ascii="Oswald Light" w:hAnsi="Oswald Light"/>
                          <w:b/>
                          <w:sz w:val="22"/>
                          <w:szCs w:val="22"/>
                        </w:rPr>
                      </w:pPr>
                    </w:p>
                    <w:p w14:paraId="7A36DC25" w14:textId="77777777" w:rsidR="0033191F" w:rsidRPr="007111F8" w:rsidRDefault="0033191F" w:rsidP="0033191F">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25A87745" w14:textId="77777777" w:rsidR="0033191F" w:rsidRPr="007111F8" w:rsidRDefault="0033191F" w:rsidP="0033191F">
                      <w:pPr>
                        <w:jc w:val="center"/>
                        <w:rPr>
                          <w:rFonts w:ascii="Arial" w:hAnsi="Arial" w:cs="Arial"/>
                        </w:rPr>
                      </w:pPr>
                    </w:p>
                    <w:p w14:paraId="4AF46769" w14:textId="77777777" w:rsidR="0033191F" w:rsidRPr="00E4440F" w:rsidRDefault="0033191F" w:rsidP="0033191F">
                      <w:pPr>
                        <w:rPr>
                          <w:rFonts w:ascii="Oswald Light" w:hAnsi="Oswald Light"/>
                        </w:rPr>
                      </w:pPr>
                    </w:p>
                  </w:txbxContent>
                </v:textbox>
                <w10:wrap type="square" anchory="margin"/>
              </v:shape>
            </w:pict>
          </mc:Fallback>
        </mc:AlternateContent>
      </w:r>
      <w:r w:rsidRPr="001806D7">
        <w:rPr>
          <w:rFonts w:ascii="Verdana" w:hAnsi="Verdana" w:cs="Times New Roman"/>
          <w:b/>
          <w:bCs/>
          <w:sz w:val="15"/>
          <w:szCs w:val="15"/>
        </w:rPr>
        <w:t xml:space="preserve"> </w:t>
      </w:r>
      <w:r>
        <w:rPr>
          <w:rFonts w:ascii="Verdana" w:hAnsi="Verdana" w:cs="Times New Roman"/>
          <w:b/>
          <w:bCs/>
          <w:sz w:val="15"/>
          <w:szCs w:val="15"/>
        </w:rPr>
        <w:tab/>
      </w:r>
      <w:r>
        <w:rPr>
          <w:rFonts w:ascii="Arial" w:hAnsi="Arial" w:cs="Arial"/>
          <w:b/>
          <w:bCs/>
          <w:noProof/>
          <w:sz w:val="26"/>
          <w:szCs w:val="26"/>
        </w:rPr>
        <w:t>Explain what the day is</w:t>
      </w:r>
      <w:r>
        <w:rPr>
          <w:rFonts w:ascii="Arial" w:hAnsi="Arial" w:cs="Arial"/>
          <w:b/>
          <w:bCs/>
          <w:noProof/>
          <w:sz w:val="26"/>
          <w:szCs w:val="26"/>
        </w:rPr>
        <w:t xml:space="preserve">. </w:t>
      </w:r>
      <w:r w:rsidRPr="0033191F">
        <w:rPr>
          <w:rFonts w:ascii="Arial" w:eastAsia="Times New Roman" w:hAnsi="Arial" w:cs="Arial"/>
          <w:color w:val="000000"/>
          <w:sz w:val="26"/>
          <w:szCs w:val="26"/>
        </w:rPr>
        <w:t>“While Giving Tuesday is in its fourth year, there may still be people on your mailing list who haven’t heard of it,” says Farra Trompeter, vice president of Big Duck, a communications firm that works with nonprofits. Consider explaining the Black Friday and Cyber Monday references to put the day in context before asking your constituents to give to your organization on that Tuesday. Make sure your Giving Tuesday emails include links to all of your nonprofit’s social-media platforms so that people are able to click on them and see what you’re doing, says Ms. Murdoch.</w:t>
      </w:r>
    </w:p>
    <w:p w14:paraId="53245873" w14:textId="77777777" w:rsidR="0033191F" w:rsidRDefault="0033191F" w:rsidP="0033191F">
      <w:pPr>
        <w:rPr>
          <w:rFonts w:ascii="Arial" w:eastAsia="Times New Roman" w:hAnsi="Arial" w:cs="Arial"/>
          <w:color w:val="000000"/>
          <w:sz w:val="26"/>
          <w:szCs w:val="26"/>
        </w:rPr>
      </w:pPr>
    </w:p>
    <w:p w14:paraId="2C043B06" w14:textId="4804D196" w:rsidR="0033191F" w:rsidRDefault="0033191F" w:rsidP="0033191F">
      <w:pPr>
        <w:rPr>
          <w:rFonts w:ascii="Arial" w:eastAsia="Times New Roman" w:hAnsi="Arial" w:cs="Arial"/>
          <w:color w:val="000000"/>
          <w:sz w:val="26"/>
          <w:szCs w:val="26"/>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Pr="009801C5">
        <w:rPr>
          <w:rFonts w:ascii="Trajan" w:hAnsi="Trajan"/>
          <w:noProof/>
        </w:rPr>
        <mc:AlternateContent>
          <mc:Choice Requires="wps">
            <w:drawing>
              <wp:anchor distT="0" distB="0" distL="114300" distR="114300" simplePos="0" relativeHeight="251668480" behindDoc="0" locked="0" layoutInCell="1" allowOverlap="1" wp14:anchorId="16416427" wp14:editId="65ABEABB">
                <wp:simplePos x="0" y="0"/>
                <wp:positionH relativeFrom="column">
                  <wp:posOffset>-1143000</wp:posOffset>
                </wp:positionH>
                <wp:positionV relativeFrom="margin">
                  <wp:posOffset>8229600</wp:posOffset>
                </wp:positionV>
                <wp:extent cx="7772400" cy="9017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592966" w14:textId="77777777" w:rsidR="0033191F" w:rsidRPr="007111F8" w:rsidRDefault="0033191F" w:rsidP="0033191F">
                            <w:pPr>
                              <w:ind w:left="1440"/>
                              <w:rPr>
                                <w:rFonts w:ascii="Oswald Light" w:hAnsi="Oswald Light"/>
                                <w:b/>
                                <w:sz w:val="22"/>
                                <w:szCs w:val="22"/>
                              </w:rPr>
                            </w:pPr>
                          </w:p>
                          <w:p w14:paraId="2C960E30" w14:textId="77777777" w:rsidR="0033191F" w:rsidRPr="007111F8" w:rsidRDefault="0033191F" w:rsidP="0033191F">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13AB2301" w14:textId="77777777" w:rsidR="0033191F" w:rsidRPr="007111F8" w:rsidRDefault="0033191F" w:rsidP="0033191F">
                            <w:pPr>
                              <w:jc w:val="center"/>
                              <w:rPr>
                                <w:rFonts w:ascii="Arial" w:hAnsi="Arial" w:cs="Arial"/>
                              </w:rPr>
                            </w:pPr>
                          </w:p>
                          <w:p w14:paraId="276A8F7E" w14:textId="77777777" w:rsidR="0033191F" w:rsidRPr="00E4440F" w:rsidRDefault="0033191F" w:rsidP="0033191F">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89.95pt;margin-top:9in;width:612pt;height: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" fillcolor="#9cc" stroked="f">
                <v:fill opacity="16448f"/>
                <v:textbox>
                  <w:txbxContent>
                    <w:p w14:paraId="39592966" w14:textId="77777777" w:rsidR="0033191F" w:rsidRPr="007111F8" w:rsidRDefault="0033191F" w:rsidP="0033191F">
                      <w:pPr>
                        <w:ind w:left="1440"/>
                        <w:rPr>
                          <w:rFonts w:ascii="Oswald Light" w:hAnsi="Oswald Light"/>
                          <w:b/>
                          <w:sz w:val="22"/>
                          <w:szCs w:val="22"/>
                        </w:rPr>
                      </w:pPr>
                    </w:p>
                    <w:p w14:paraId="2C960E30" w14:textId="77777777" w:rsidR="0033191F" w:rsidRPr="007111F8" w:rsidRDefault="0033191F" w:rsidP="0033191F">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13AB2301" w14:textId="77777777" w:rsidR="0033191F" w:rsidRPr="007111F8" w:rsidRDefault="0033191F" w:rsidP="0033191F">
                      <w:pPr>
                        <w:jc w:val="center"/>
                        <w:rPr>
                          <w:rFonts w:ascii="Arial" w:hAnsi="Arial" w:cs="Arial"/>
                        </w:rPr>
                      </w:pPr>
                    </w:p>
                    <w:p w14:paraId="276A8F7E" w14:textId="77777777" w:rsidR="0033191F" w:rsidRPr="00E4440F" w:rsidRDefault="0033191F" w:rsidP="0033191F">
                      <w:pPr>
                        <w:rPr>
                          <w:rFonts w:ascii="Oswald Light" w:hAnsi="Oswald Light"/>
                        </w:rPr>
                      </w:pPr>
                    </w:p>
                  </w:txbxContent>
                </v:textbox>
                <w10:wrap type="square" anchory="margin"/>
              </v:shape>
            </w:pict>
          </mc:Fallback>
        </mc:AlternateContent>
      </w:r>
      <w:r w:rsidRPr="001806D7">
        <w:rPr>
          <w:rFonts w:ascii="Verdana" w:hAnsi="Verdana" w:cs="Times New Roman"/>
          <w:b/>
          <w:bCs/>
          <w:sz w:val="15"/>
          <w:szCs w:val="15"/>
        </w:rPr>
        <w:t xml:space="preserve"> </w:t>
      </w:r>
      <w:r>
        <w:rPr>
          <w:rFonts w:ascii="Verdana" w:hAnsi="Verdana" w:cs="Times New Roman"/>
          <w:b/>
          <w:bCs/>
          <w:sz w:val="15"/>
          <w:szCs w:val="15"/>
        </w:rPr>
        <w:tab/>
      </w:r>
      <w:r>
        <w:rPr>
          <w:rFonts w:ascii="Arial" w:hAnsi="Arial" w:cs="Arial"/>
          <w:b/>
          <w:bCs/>
          <w:noProof/>
          <w:sz w:val="26"/>
          <w:szCs w:val="26"/>
        </w:rPr>
        <w:t>Select the most compelling stories to tell</w:t>
      </w:r>
      <w:r>
        <w:rPr>
          <w:rFonts w:ascii="Arial" w:hAnsi="Arial" w:cs="Arial"/>
          <w:b/>
          <w:bCs/>
          <w:noProof/>
          <w:sz w:val="26"/>
          <w:szCs w:val="26"/>
        </w:rPr>
        <w:t xml:space="preserve">. </w:t>
      </w:r>
      <w:r w:rsidRPr="0033191F">
        <w:rPr>
          <w:rFonts w:ascii="Arial" w:eastAsia="Times New Roman" w:hAnsi="Arial" w:cs="Arial"/>
          <w:color w:val="000000"/>
          <w:sz w:val="26"/>
          <w:szCs w:val="26"/>
        </w:rPr>
        <w:t xml:space="preserve">Prioritize your time now to help you cut through the online noise later. Find the most compelling stories of your nonprofit’s impact over the past year and prepare to share them on the big day, says Rob Wu, chief executive of the nonprofit crowdfunding site CauseVox. He suggests taking an 80-20 approach, in which 20 percent of your messages have more of a sales-pitch call to action, and 80 percent of content consists of educational, inspirational, and entertaining posts about the issues your group addresses. Once </w:t>
      </w:r>
      <w:r w:rsidRPr="0033191F">
        <w:rPr>
          <w:rFonts w:ascii="Arial" w:eastAsia="Times New Roman" w:hAnsi="Arial" w:cs="Arial"/>
          <w:color w:val="000000"/>
          <w:sz w:val="26"/>
          <w:szCs w:val="26"/>
        </w:rPr>
        <w:lastRenderedPageBreak/>
        <w:t>supporters are primed with those stories, they’re more likely to respond to your call to action.</w:t>
      </w:r>
    </w:p>
    <w:p w14:paraId="346220F3" w14:textId="77777777" w:rsidR="0033191F" w:rsidRPr="0033191F" w:rsidRDefault="0033191F" w:rsidP="0033191F">
      <w:pPr>
        <w:rPr>
          <w:rFonts w:ascii="Times" w:eastAsia="Times New Roman" w:hAnsi="Times" w:cs="Times New Roman"/>
          <w:sz w:val="20"/>
          <w:szCs w:val="20"/>
        </w:rPr>
      </w:pPr>
    </w:p>
    <w:p w14:paraId="26DCD6FA" w14:textId="77777777" w:rsidR="0033191F" w:rsidRDefault="0033191F" w:rsidP="0033191F">
      <w:pPr>
        <w:rPr>
          <w:rFonts w:ascii="Arial" w:eastAsia="Times New Roman" w:hAnsi="Arial" w:cs="Arial"/>
          <w:color w:val="000000"/>
          <w:sz w:val="26"/>
          <w:szCs w:val="26"/>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Pr="009801C5">
        <w:rPr>
          <w:rFonts w:ascii="Trajan" w:hAnsi="Trajan"/>
          <w:noProof/>
        </w:rPr>
        <mc:AlternateContent>
          <mc:Choice Requires="wps">
            <w:drawing>
              <wp:anchor distT="0" distB="0" distL="114300" distR="114300" simplePos="0" relativeHeight="251670528" behindDoc="0" locked="0" layoutInCell="1" allowOverlap="1" wp14:anchorId="09590980" wp14:editId="37CE2ACC">
                <wp:simplePos x="0" y="0"/>
                <wp:positionH relativeFrom="column">
                  <wp:posOffset>-1143000</wp:posOffset>
                </wp:positionH>
                <wp:positionV relativeFrom="margin">
                  <wp:posOffset>8229600</wp:posOffset>
                </wp:positionV>
                <wp:extent cx="7772400" cy="9017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6028A6" w14:textId="77777777" w:rsidR="0033191F" w:rsidRPr="007111F8" w:rsidRDefault="0033191F" w:rsidP="0033191F">
                            <w:pPr>
                              <w:ind w:left="1440"/>
                              <w:rPr>
                                <w:rFonts w:ascii="Oswald Light" w:hAnsi="Oswald Light"/>
                                <w:b/>
                                <w:sz w:val="22"/>
                                <w:szCs w:val="22"/>
                              </w:rPr>
                            </w:pPr>
                          </w:p>
                          <w:p w14:paraId="60043122" w14:textId="77777777" w:rsidR="0033191F" w:rsidRPr="007111F8" w:rsidRDefault="0033191F" w:rsidP="0033191F">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1BDDD479" w14:textId="77777777" w:rsidR="0033191F" w:rsidRPr="007111F8" w:rsidRDefault="0033191F" w:rsidP="0033191F">
                            <w:pPr>
                              <w:jc w:val="center"/>
                              <w:rPr>
                                <w:rFonts w:ascii="Arial" w:hAnsi="Arial" w:cs="Arial"/>
                              </w:rPr>
                            </w:pPr>
                          </w:p>
                          <w:p w14:paraId="282CE7BF" w14:textId="77777777" w:rsidR="0033191F" w:rsidRPr="00E4440F" w:rsidRDefault="0033191F" w:rsidP="0033191F">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89.95pt;margin-top:9in;width:612pt;height: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" fillcolor="#9cc" stroked="f">
                <v:fill opacity="16448f"/>
                <v:textbox>
                  <w:txbxContent>
                    <w:p w14:paraId="0C6028A6" w14:textId="77777777" w:rsidR="0033191F" w:rsidRPr="007111F8" w:rsidRDefault="0033191F" w:rsidP="0033191F">
                      <w:pPr>
                        <w:ind w:left="1440"/>
                        <w:rPr>
                          <w:rFonts w:ascii="Oswald Light" w:hAnsi="Oswald Light"/>
                          <w:b/>
                          <w:sz w:val="22"/>
                          <w:szCs w:val="22"/>
                        </w:rPr>
                      </w:pPr>
                    </w:p>
                    <w:p w14:paraId="60043122" w14:textId="77777777" w:rsidR="0033191F" w:rsidRPr="007111F8" w:rsidRDefault="0033191F" w:rsidP="0033191F">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1BDDD479" w14:textId="77777777" w:rsidR="0033191F" w:rsidRPr="007111F8" w:rsidRDefault="0033191F" w:rsidP="0033191F">
                      <w:pPr>
                        <w:jc w:val="center"/>
                        <w:rPr>
                          <w:rFonts w:ascii="Arial" w:hAnsi="Arial" w:cs="Arial"/>
                        </w:rPr>
                      </w:pPr>
                    </w:p>
                    <w:p w14:paraId="282CE7BF" w14:textId="77777777" w:rsidR="0033191F" w:rsidRPr="00E4440F" w:rsidRDefault="0033191F" w:rsidP="0033191F">
                      <w:pPr>
                        <w:rPr>
                          <w:rFonts w:ascii="Oswald Light" w:hAnsi="Oswald Light"/>
                        </w:rPr>
                      </w:pPr>
                    </w:p>
                  </w:txbxContent>
                </v:textbox>
                <w10:wrap type="square" anchory="margin"/>
              </v:shape>
            </w:pict>
          </mc:Fallback>
        </mc:AlternateContent>
      </w:r>
      <w:r w:rsidRPr="001806D7">
        <w:rPr>
          <w:rFonts w:ascii="Verdana" w:hAnsi="Verdana" w:cs="Times New Roman"/>
          <w:b/>
          <w:bCs/>
          <w:sz w:val="15"/>
          <w:szCs w:val="15"/>
        </w:rPr>
        <w:t xml:space="preserve"> </w:t>
      </w:r>
      <w:r>
        <w:rPr>
          <w:rFonts w:ascii="Verdana" w:hAnsi="Verdana" w:cs="Times New Roman"/>
          <w:b/>
          <w:bCs/>
          <w:sz w:val="15"/>
          <w:szCs w:val="15"/>
        </w:rPr>
        <w:tab/>
      </w:r>
      <w:r w:rsidRPr="0033191F">
        <w:rPr>
          <w:rFonts w:ascii="Arial" w:hAnsi="Arial" w:cs="Arial"/>
          <w:b/>
          <w:bCs/>
          <w:noProof/>
          <w:sz w:val="26"/>
          <w:szCs w:val="26"/>
        </w:rPr>
        <w:t>Create a unique hashtag and start posting now</w:t>
      </w:r>
      <w:r w:rsidRPr="0033191F">
        <w:rPr>
          <w:rFonts w:ascii="Arial" w:hAnsi="Arial" w:cs="Arial"/>
          <w:b/>
          <w:bCs/>
          <w:noProof/>
          <w:sz w:val="26"/>
          <w:szCs w:val="26"/>
        </w:rPr>
        <w:t xml:space="preserve">. </w:t>
      </w:r>
      <w:r w:rsidRPr="0033191F">
        <w:rPr>
          <w:rFonts w:ascii="Arial" w:eastAsia="Times New Roman" w:hAnsi="Arial" w:cs="Arial"/>
          <w:color w:val="000000"/>
          <w:sz w:val="26"/>
          <w:szCs w:val="26"/>
        </w:rPr>
        <w:t>It may be too late to get something in the mail at this point, so focus on email and social-media postings. Use emails, status updates, and tweets to inform followers of your plans pretty regularly over the next few weeks to prime the pump. Make sure you’re being consistent and using the same hashtag on all of your social-media platforms as well as all emails you send out, says Ms. Murdoch.</w:t>
      </w:r>
    </w:p>
    <w:p w14:paraId="012FEC92" w14:textId="77777777" w:rsidR="0033191F" w:rsidRDefault="0033191F" w:rsidP="0033191F">
      <w:pPr>
        <w:rPr>
          <w:rFonts w:ascii="Arial" w:eastAsia="Times New Roman" w:hAnsi="Arial" w:cs="Arial"/>
          <w:color w:val="000000"/>
          <w:sz w:val="26"/>
          <w:szCs w:val="26"/>
        </w:rPr>
      </w:pPr>
    </w:p>
    <w:p w14:paraId="489A7743" w14:textId="77777777" w:rsidR="0033191F" w:rsidRDefault="0033191F" w:rsidP="0033191F">
      <w:pPr>
        <w:rPr>
          <w:rFonts w:ascii="Arial" w:eastAsia="Times New Roman" w:hAnsi="Arial" w:cs="Arial"/>
          <w:color w:val="000000"/>
          <w:sz w:val="26"/>
          <w:szCs w:val="26"/>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Pr="009801C5">
        <w:rPr>
          <w:rFonts w:ascii="Trajan" w:hAnsi="Trajan"/>
          <w:noProof/>
        </w:rPr>
        <mc:AlternateContent>
          <mc:Choice Requires="wps">
            <w:drawing>
              <wp:anchor distT="0" distB="0" distL="114300" distR="114300" simplePos="0" relativeHeight="251672576" behindDoc="0" locked="0" layoutInCell="1" allowOverlap="1" wp14:anchorId="538FDFF4" wp14:editId="518F7F03">
                <wp:simplePos x="0" y="0"/>
                <wp:positionH relativeFrom="column">
                  <wp:posOffset>-1143000</wp:posOffset>
                </wp:positionH>
                <wp:positionV relativeFrom="margin">
                  <wp:posOffset>8229600</wp:posOffset>
                </wp:positionV>
                <wp:extent cx="7772400" cy="9017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0E4AF1" w14:textId="77777777" w:rsidR="0033191F" w:rsidRPr="007111F8" w:rsidRDefault="0033191F" w:rsidP="0033191F">
                            <w:pPr>
                              <w:ind w:left="1440"/>
                              <w:rPr>
                                <w:rFonts w:ascii="Oswald Light" w:hAnsi="Oswald Light"/>
                                <w:b/>
                                <w:sz w:val="22"/>
                                <w:szCs w:val="22"/>
                              </w:rPr>
                            </w:pPr>
                          </w:p>
                          <w:p w14:paraId="105DBB46" w14:textId="77777777" w:rsidR="0033191F" w:rsidRPr="007111F8" w:rsidRDefault="0033191F" w:rsidP="0033191F">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76E616FC" w14:textId="77777777" w:rsidR="0033191F" w:rsidRPr="007111F8" w:rsidRDefault="0033191F" w:rsidP="0033191F">
                            <w:pPr>
                              <w:jc w:val="center"/>
                              <w:rPr>
                                <w:rFonts w:ascii="Arial" w:hAnsi="Arial" w:cs="Arial"/>
                              </w:rPr>
                            </w:pPr>
                          </w:p>
                          <w:p w14:paraId="740CC857" w14:textId="77777777" w:rsidR="0033191F" w:rsidRPr="00E4440F" w:rsidRDefault="0033191F" w:rsidP="0033191F">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margin-left:-89.95pt;margin-top:9in;width:612pt;height: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" fillcolor="#9cc" stroked="f">
                <v:fill opacity="16448f"/>
                <v:textbox>
                  <w:txbxContent>
                    <w:p w14:paraId="050E4AF1" w14:textId="77777777" w:rsidR="0033191F" w:rsidRPr="007111F8" w:rsidRDefault="0033191F" w:rsidP="0033191F">
                      <w:pPr>
                        <w:ind w:left="1440"/>
                        <w:rPr>
                          <w:rFonts w:ascii="Oswald Light" w:hAnsi="Oswald Light"/>
                          <w:b/>
                          <w:sz w:val="22"/>
                          <w:szCs w:val="22"/>
                        </w:rPr>
                      </w:pPr>
                    </w:p>
                    <w:p w14:paraId="105DBB46" w14:textId="77777777" w:rsidR="0033191F" w:rsidRPr="007111F8" w:rsidRDefault="0033191F" w:rsidP="0033191F">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76E616FC" w14:textId="77777777" w:rsidR="0033191F" w:rsidRPr="007111F8" w:rsidRDefault="0033191F" w:rsidP="0033191F">
                      <w:pPr>
                        <w:jc w:val="center"/>
                        <w:rPr>
                          <w:rFonts w:ascii="Arial" w:hAnsi="Arial" w:cs="Arial"/>
                        </w:rPr>
                      </w:pPr>
                    </w:p>
                    <w:p w14:paraId="740CC857" w14:textId="77777777" w:rsidR="0033191F" w:rsidRPr="00E4440F" w:rsidRDefault="0033191F" w:rsidP="0033191F">
                      <w:pPr>
                        <w:rPr>
                          <w:rFonts w:ascii="Oswald Light" w:hAnsi="Oswald Light"/>
                        </w:rPr>
                      </w:pPr>
                    </w:p>
                  </w:txbxContent>
                </v:textbox>
                <w10:wrap type="square" anchory="margin"/>
              </v:shape>
            </w:pict>
          </mc:Fallback>
        </mc:AlternateContent>
      </w:r>
      <w:r w:rsidRPr="001806D7">
        <w:rPr>
          <w:rFonts w:ascii="Verdana" w:hAnsi="Verdana" w:cs="Times New Roman"/>
          <w:b/>
          <w:bCs/>
          <w:sz w:val="15"/>
          <w:szCs w:val="15"/>
        </w:rPr>
        <w:t xml:space="preserve"> </w:t>
      </w:r>
      <w:r>
        <w:rPr>
          <w:rFonts w:ascii="Verdana" w:hAnsi="Verdana" w:cs="Times New Roman"/>
          <w:b/>
          <w:bCs/>
          <w:sz w:val="15"/>
          <w:szCs w:val="15"/>
        </w:rPr>
        <w:tab/>
      </w:r>
      <w:r w:rsidRPr="0033191F">
        <w:rPr>
          <w:rFonts w:ascii="Arial" w:eastAsia="Times New Roman" w:hAnsi="Arial" w:cs="Arial"/>
          <w:b/>
          <w:bCs/>
          <w:color w:val="000000"/>
          <w:sz w:val="26"/>
          <w:szCs w:val="26"/>
        </w:rPr>
        <w:t xml:space="preserve">Create a day-of plan. </w:t>
      </w:r>
      <w:r w:rsidRPr="0033191F">
        <w:rPr>
          <w:rFonts w:ascii="Arial" w:eastAsia="Times New Roman" w:hAnsi="Arial" w:cs="Arial"/>
          <w:color w:val="000000"/>
          <w:sz w:val="26"/>
          <w:szCs w:val="26"/>
        </w:rPr>
        <w:t>To stay organized, decide who will write, approve, and send messages on Giving Tuesday, as well as who will be in charge of each platform and who will update constituents on progress toward the goal. At a minimum, send one message out in the morning making the ask and then, possibly the next day, let people know how you did, Ms. Trompeter suggests.</w:t>
      </w:r>
    </w:p>
    <w:p w14:paraId="68DE2D90" w14:textId="77777777" w:rsidR="0033191F" w:rsidRDefault="0033191F" w:rsidP="0033191F">
      <w:pPr>
        <w:rPr>
          <w:rFonts w:ascii="Arial" w:eastAsia="Times New Roman" w:hAnsi="Arial" w:cs="Arial"/>
          <w:color w:val="000000"/>
          <w:sz w:val="26"/>
          <w:szCs w:val="26"/>
        </w:rPr>
      </w:pPr>
    </w:p>
    <w:p w14:paraId="2E86E08E" w14:textId="77777777" w:rsidR="0033191F" w:rsidRPr="0033191F" w:rsidRDefault="0033191F" w:rsidP="0033191F">
      <w:pPr>
        <w:rPr>
          <w:rFonts w:ascii="Times" w:eastAsia="Times New Roman" w:hAnsi="Times" w:cs="Times New Roman"/>
          <w:sz w:val="20"/>
          <w:szCs w:val="20"/>
        </w:rPr>
      </w:pPr>
    </w:p>
    <w:p w14:paraId="155AB2F3" w14:textId="505705F7" w:rsidR="0033191F" w:rsidRPr="0033191F" w:rsidRDefault="0033191F" w:rsidP="0033191F">
      <w:pPr>
        <w:rPr>
          <w:rFonts w:ascii="Times" w:eastAsia="Times New Roman" w:hAnsi="Times" w:cs="Times New Roman"/>
          <w:sz w:val="20"/>
          <w:szCs w:val="20"/>
        </w:rPr>
      </w:pPr>
      <w:r w:rsidRPr="0033071B">
        <w:rPr>
          <w:rFonts w:ascii="Webdings" w:eastAsia="Arial" w:hAnsi="Webdings" w:cs="Arial"/>
          <w:b/>
          <w:bCs/>
          <w:color w:val="007AA9"/>
          <w:sz w:val="26"/>
          <w:szCs w:val="26"/>
        </w:rPr>
        <w:t></w:t>
      </w:r>
      <w:r w:rsidRPr="0033071B">
        <w:rPr>
          <w:rFonts w:ascii="Webdings" w:eastAsia="Arial" w:hAnsi="Webdings" w:cs="Arial"/>
          <w:b/>
          <w:bCs/>
          <w:color w:val="007AA9"/>
          <w:sz w:val="26"/>
          <w:szCs w:val="26"/>
        </w:rPr>
        <w:t></w:t>
      </w:r>
      <w:r w:rsidRPr="0033071B">
        <w:rPr>
          <w:rFonts w:ascii="Arial" w:eastAsia="Arial" w:hAnsi="Arial" w:cs="Arial"/>
          <w:b/>
          <w:bCs/>
          <w:color w:val="007AA9"/>
          <w:sz w:val="26"/>
          <w:szCs w:val="26"/>
        </w:rPr>
        <w:t xml:space="preserve"> </w:t>
      </w:r>
      <w:r w:rsidRPr="009801C5">
        <w:rPr>
          <w:rFonts w:ascii="Trajan" w:hAnsi="Trajan"/>
          <w:noProof/>
        </w:rPr>
        <mc:AlternateContent>
          <mc:Choice Requires="wps">
            <w:drawing>
              <wp:anchor distT="0" distB="0" distL="114300" distR="114300" simplePos="0" relativeHeight="251674624" behindDoc="0" locked="0" layoutInCell="1" allowOverlap="1" wp14:anchorId="3EB39BEB" wp14:editId="0B71520D">
                <wp:simplePos x="0" y="0"/>
                <wp:positionH relativeFrom="column">
                  <wp:posOffset>-1143000</wp:posOffset>
                </wp:positionH>
                <wp:positionV relativeFrom="margin">
                  <wp:posOffset>8229600</wp:posOffset>
                </wp:positionV>
                <wp:extent cx="7772400" cy="9017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219BA7" w14:textId="77777777" w:rsidR="0033191F" w:rsidRPr="007111F8" w:rsidRDefault="0033191F" w:rsidP="0033191F">
                            <w:pPr>
                              <w:ind w:left="1440"/>
                              <w:rPr>
                                <w:rFonts w:ascii="Oswald Light" w:hAnsi="Oswald Light"/>
                                <w:b/>
                                <w:sz w:val="22"/>
                                <w:szCs w:val="22"/>
                              </w:rPr>
                            </w:pPr>
                          </w:p>
                          <w:p w14:paraId="265D5354" w14:textId="77777777" w:rsidR="0033191F" w:rsidRPr="007111F8" w:rsidRDefault="0033191F" w:rsidP="0033191F">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65527915" w14:textId="77777777" w:rsidR="0033191F" w:rsidRPr="007111F8" w:rsidRDefault="0033191F" w:rsidP="0033191F">
                            <w:pPr>
                              <w:jc w:val="center"/>
                              <w:rPr>
                                <w:rFonts w:ascii="Arial" w:hAnsi="Arial" w:cs="Arial"/>
                              </w:rPr>
                            </w:pPr>
                          </w:p>
                          <w:p w14:paraId="27FC03FB" w14:textId="77777777" w:rsidR="0033191F" w:rsidRPr="00E4440F" w:rsidRDefault="0033191F" w:rsidP="0033191F">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2" type="#_x0000_t202" style="position:absolute;margin-left:-89.95pt;margin-top:9in;width:612pt;height: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" fillcolor="#9cc" stroked="f">
                <v:fill opacity="16448f"/>
                <v:textbox>
                  <w:txbxContent>
                    <w:p w14:paraId="6A219BA7" w14:textId="77777777" w:rsidR="0033191F" w:rsidRPr="007111F8" w:rsidRDefault="0033191F" w:rsidP="0033191F">
                      <w:pPr>
                        <w:ind w:left="1440"/>
                        <w:rPr>
                          <w:rFonts w:ascii="Oswald Light" w:hAnsi="Oswald Light"/>
                          <w:b/>
                          <w:sz w:val="22"/>
                          <w:szCs w:val="22"/>
                        </w:rPr>
                      </w:pPr>
                    </w:p>
                    <w:p w14:paraId="265D5354" w14:textId="77777777" w:rsidR="0033191F" w:rsidRPr="007111F8" w:rsidRDefault="0033191F" w:rsidP="0033191F">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65527915" w14:textId="77777777" w:rsidR="0033191F" w:rsidRPr="007111F8" w:rsidRDefault="0033191F" w:rsidP="0033191F">
                      <w:pPr>
                        <w:jc w:val="center"/>
                        <w:rPr>
                          <w:rFonts w:ascii="Arial" w:hAnsi="Arial" w:cs="Arial"/>
                        </w:rPr>
                      </w:pPr>
                    </w:p>
                    <w:p w14:paraId="27FC03FB" w14:textId="77777777" w:rsidR="0033191F" w:rsidRPr="00E4440F" w:rsidRDefault="0033191F" w:rsidP="0033191F">
                      <w:pPr>
                        <w:rPr>
                          <w:rFonts w:ascii="Oswald Light" w:hAnsi="Oswald Light"/>
                        </w:rPr>
                      </w:pPr>
                    </w:p>
                  </w:txbxContent>
                </v:textbox>
                <w10:wrap type="square" anchory="margin"/>
              </v:shape>
            </w:pict>
          </mc:Fallback>
        </mc:AlternateContent>
      </w:r>
      <w:r w:rsidRPr="001806D7">
        <w:rPr>
          <w:rFonts w:ascii="Verdana" w:hAnsi="Verdana" w:cs="Times New Roman"/>
          <w:b/>
          <w:bCs/>
          <w:sz w:val="15"/>
          <w:szCs w:val="15"/>
        </w:rPr>
        <w:t xml:space="preserve"> </w:t>
      </w:r>
      <w:r>
        <w:rPr>
          <w:rFonts w:ascii="Verdana" w:hAnsi="Verdana" w:cs="Times New Roman"/>
          <w:b/>
          <w:bCs/>
          <w:sz w:val="15"/>
          <w:szCs w:val="15"/>
        </w:rPr>
        <w:tab/>
      </w:r>
      <w:r w:rsidRPr="0033191F">
        <w:rPr>
          <w:rFonts w:ascii="Arial" w:eastAsia="Times New Roman" w:hAnsi="Arial" w:cs="Arial"/>
          <w:b/>
          <w:bCs/>
          <w:color w:val="000000"/>
          <w:sz w:val="26"/>
          <w:szCs w:val="26"/>
        </w:rPr>
        <w:t>Just start. “</w:t>
      </w:r>
      <w:r w:rsidRPr="0033191F">
        <w:rPr>
          <w:rFonts w:ascii="Arial" w:eastAsia="Times New Roman" w:hAnsi="Arial" w:cs="Arial"/>
          <w:color w:val="000000"/>
          <w:sz w:val="26"/>
          <w:szCs w:val="26"/>
        </w:rPr>
        <w:t>If you decide to go for it, you can get something up and running just within a few days,” says Mr. Wu. “The important thing it to just get started. Throw your hat into the Giving Tuesday ring just so that you can capture some of the audience and mindshare.”</w:t>
      </w:r>
      <w:bookmarkStart w:id="0" w:name="_GoBack"/>
      <w:bookmarkEnd w:id="0"/>
    </w:p>
    <w:p w14:paraId="269355E9" w14:textId="77777777" w:rsidR="0033191F" w:rsidRPr="0033191F" w:rsidRDefault="0033191F" w:rsidP="0033191F">
      <w:pPr>
        <w:rPr>
          <w:rFonts w:ascii="Times" w:eastAsia="Times New Roman" w:hAnsi="Times" w:cs="Times New Roman"/>
          <w:sz w:val="20"/>
          <w:szCs w:val="20"/>
        </w:rPr>
      </w:pPr>
    </w:p>
    <w:p w14:paraId="28EC3925" w14:textId="29A7D681" w:rsidR="0033191F" w:rsidRDefault="0033191F" w:rsidP="0033191F">
      <w:pPr>
        <w:rPr>
          <w:rFonts w:ascii="Arial" w:eastAsia="Times New Roman" w:hAnsi="Arial" w:cs="Arial"/>
          <w:color w:val="000000"/>
          <w:sz w:val="26"/>
          <w:szCs w:val="26"/>
        </w:rPr>
      </w:pPr>
    </w:p>
    <w:p w14:paraId="54FEBC97" w14:textId="016C6891" w:rsidR="0033191F" w:rsidRDefault="0033191F" w:rsidP="0033191F">
      <w:pPr>
        <w:rPr>
          <w:rFonts w:ascii="Arial" w:eastAsia="Times New Roman" w:hAnsi="Arial" w:cs="Arial"/>
          <w:color w:val="000000"/>
          <w:sz w:val="26"/>
          <w:szCs w:val="26"/>
        </w:rPr>
      </w:pPr>
    </w:p>
    <w:p w14:paraId="44899DF4" w14:textId="77777777" w:rsidR="0033191F" w:rsidRDefault="0033191F" w:rsidP="0033191F">
      <w:pPr>
        <w:rPr>
          <w:rFonts w:ascii="Arial" w:eastAsia="Times New Roman" w:hAnsi="Arial" w:cs="Arial"/>
          <w:color w:val="000000"/>
          <w:sz w:val="26"/>
          <w:szCs w:val="26"/>
        </w:rPr>
      </w:pPr>
    </w:p>
    <w:p w14:paraId="6E7D7F2A" w14:textId="77777777" w:rsidR="0033191F" w:rsidRPr="0033191F" w:rsidRDefault="0033191F" w:rsidP="0033191F">
      <w:pPr>
        <w:rPr>
          <w:rFonts w:ascii="Times" w:eastAsia="Times New Roman" w:hAnsi="Times" w:cs="Times New Roman"/>
          <w:sz w:val="26"/>
          <w:szCs w:val="26"/>
        </w:rPr>
      </w:pPr>
    </w:p>
    <w:p w14:paraId="73E57810" w14:textId="0FE8CFA2" w:rsidR="0033191F" w:rsidRPr="0094244B" w:rsidRDefault="0033191F" w:rsidP="0033191F">
      <w:pPr>
        <w:ind w:left="450" w:hanging="450"/>
        <w:rPr>
          <w:rFonts w:ascii="Arial" w:hAnsi="Arial" w:cs="Arial"/>
          <w:bCs/>
          <w:noProof/>
          <w:sz w:val="26"/>
          <w:szCs w:val="26"/>
        </w:rPr>
      </w:pPr>
    </w:p>
    <w:p w14:paraId="22B0E40D" w14:textId="77777777" w:rsidR="0033191F" w:rsidRPr="0033191F" w:rsidRDefault="0033191F" w:rsidP="0033191F">
      <w:pPr>
        <w:rPr>
          <w:rFonts w:ascii="Arial" w:hAnsi="Arial" w:cs="Arial"/>
          <w:sz w:val="26"/>
          <w:szCs w:val="26"/>
        </w:rPr>
      </w:pPr>
    </w:p>
    <w:sectPr w:rsidR="0033191F" w:rsidRPr="0033191F" w:rsidSect="00A37DE2">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6CB3F2" w14:textId="77777777" w:rsidR="00F54249" w:rsidRDefault="00F54249" w:rsidP="00F54249">
      <w:r>
        <w:separator/>
      </w:r>
    </w:p>
  </w:endnote>
  <w:endnote w:type="continuationSeparator" w:id="0">
    <w:p w14:paraId="4DB327F1" w14:textId="77777777" w:rsidR="00F54249" w:rsidRDefault="00F54249" w:rsidP="00F5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ajan">
    <w:altName w:val="Cambria"/>
    <w:charset w:val="00"/>
    <w:family w:val="auto"/>
    <w:pitch w:val="variable"/>
    <w:sig w:usb0="00000003" w:usb1="00000000" w:usb2="00000000" w:usb3="00000000" w:csb0="00000001" w:csb1="00000000"/>
  </w:font>
  <w:font w:name="Trajan Pro">
    <w:panose1 w:val="02020502050506020301"/>
    <w:charset w:val="00"/>
    <w:family w:val="auto"/>
    <w:pitch w:val="variable"/>
    <w:sig w:usb0="00000007" w:usb1="00000000" w:usb2="00000000" w:usb3="00000000" w:csb0="00000093" w:csb1="00000000"/>
  </w:font>
  <w:font w:name="Arial Black">
    <w:panose1 w:val="020B0A04020102020204"/>
    <w:charset w:val="00"/>
    <w:family w:val="auto"/>
    <w:pitch w:val="variable"/>
    <w:sig w:usb0="00000287" w:usb1="00000000" w:usb2="00000000" w:usb3="00000000" w:csb0="0000009F" w:csb1="00000000"/>
  </w:font>
  <w:font w:name="Oswald Light">
    <w:altName w:val="Cambria Math"/>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E17FB" w14:textId="33B2013F" w:rsidR="00F54249" w:rsidRDefault="00F54249">
    <w:pPr>
      <w:pStyle w:val="Footer"/>
    </w:pPr>
    <w:r w:rsidRPr="009801C5">
      <w:rPr>
        <w:rFonts w:ascii="Trajan" w:hAnsi="Trajan"/>
        <w:noProof/>
      </w:rPr>
      <mc:AlternateContent>
        <mc:Choice Requires="wps">
          <w:drawing>
            <wp:anchor distT="0" distB="0" distL="114300" distR="114300" simplePos="0" relativeHeight="251659264" behindDoc="0" locked="0" layoutInCell="1" allowOverlap="1" wp14:anchorId="4EE68A0E" wp14:editId="7D4B0F74">
              <wp:simplePos x="0" y="0"/>
              <wp:positionH relativeFrom="column">
                <wp:posOffset>-1143000</wp:posOffset>
              </wp:positionH>
              <wp:positionV relativeFrom="margin">
                <wp:posOffset>8229600</wp:posOffset>
              </wp:positionV>
              <wp:extent cx="7772400" cy="9017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7772400" cy="901700"/>
                      </a:xfrm>
                      <a:prstGeom prst="rect">
                        <a:avLst/>
                      </a:prstGeom>
                      <a:solidFill>
                        <a:srgbClr val="99CCCC">
                          <a:alpha val="25000"/>
                        </a:srgbClr>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0CC90" w14:textId="77777777" w:rsidR="00F54249" w:rsidRPr="007111F8" w:rsidRDefault="00F54249" w:rsidP="00F54249">
                          <w:pPr>
                            <w:ind w:left="1440"/>
                            <w:rPr>
                              <w:rFonts w:ascii="Oswald Light" w:hAnsi="Oswald Light"/>
                              <w:b/>
                              <w:sz w:val="22"/>
                              <w:szCs w:val="22"/>
                            </w:rPr>
                          </w:pPr>
                        </w:p>
                        <w:p w14:paraId="0D546AD6" w14:textId="77777777" w:rsidR="00F54249" w:rsidRPr="007111F8" w:rsidRDefault="00F54249" w:rsidP="00F54249">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7A9341E5" w14:textId="77777777" w:rsidR="00F54249" w:rsidRPr="007111F8" w:rsidRDefault="00F54249" w:rsidP="00F54249">
                          <w:pPr>
                            <w:jc w:val="center"/>
                            <w:rPr>
                              <w:rFonts w:ascii="Arial" w:hAnsi="Arial" w:cs="Arial"/>
                            </w:rPr>
                          </w:pPr>
                        </w:p>
                        <w:p w14:paraId="7E53EA32" w14:textId="77777777" w:rsidR="00F54249" w:rsidRPr="00E4440F" w:rsidRDefault="00F54249" w:rsidP="00F54249">
                          <w:pPr>
                            <w:rPr>
                              <w:rFonts w:ascii="Oswald Light" w:hAnsi="Oswald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33" type="#_x0000_t202" style="position:absolute;margin-left:-89.95pt;margin-top:9in;width:612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" fillcolor="#9cc" stroked="f">
              <v:fill opacity="16448f"/>
              <v:textbox>
                <w:txbxContent>
                  <w:p w14:paraId="2820CC90" w14:textId="77777777" w:rsidR="00F54249" w:rsidRPr="007111F8" w:rsidRDefault="00F54249" w:rsidP="00F54249">
                    <w:pPr>
                      <w:ind w:left="1440"/>
                      <w:rPr>
                        <w:rFonts w:ascii="Oswald Light" w:hAnsi="Oswald Light"/>
                        <w:b/>
                        <w:sz w:val="22"/>
                        <w:szCs w:val="22"/>
                      </w:rPr>
                    </w:pPr>
                  </w:p>
                  <w:p w14:paraId="0D546AD6" w14:textId="77777777" w:rsidR="00F54249" w:rsidRPr="007111F8" w:rsidRDefault="00F54249" w:rsidP="00F54249">
                    <w:pPr>
                      <w:jc w:val="center"/>
                      <w:rPr>
                        <w:rFonts w:ascii="Arial" w:hAnsi="Arial" w:cs="Arial"/>
                      </w:rPr>
                    </w:pPr>
                    <w:r w:rsidRPr="007111F8">
                      <w:rPr>
                        <w:rFonts w:ascii="Arial" w:hAnsi="Arial" w:cs="Arial"/>
                        <w:b/>
                      </w:rPr>
                      <w:t>Want to be better organized?</w:t>
                    </w:r>
                    <w:r w:rsidRPr="007111F8">
                      <w:rPr>
                        <w:rFonts w:ascii="Arial" w:hAnsi="Arial" w:cs="Arial"/>
                      </w:rPr>
                      <w:t xml:space="preserve"> Visit</w:t>
                    </w:r>
                    <w:r w:rsidRPr="007111F8">
                      <w:rPr>
                        <w:rFonts w:ascii="Arial" w:hAnsi="Arial" w:cs="Arial"/>
                        <w:color w:val="365F91" w:themeColor="accent1" w:themeShade="BF"/>
                      </w:rPr>
                      <w:t xml:space="preserve"> </w:t>
                    </w:r>
                    <w:r w:rsidRPr="007111F8">
                      <w:rPr>
                        <w:rFonts w:ascii="Arial" w:hAnsi="Arial" w:cs="Arial"/>
                        <w:color w:val="006699"/>
                      </w:rPr>
                      <w:t>philanthropy.com/resources</w:t>
                    </w:r>
                    <w:r w:rsidRPr="007111F8">
                      <w:rPr>
                        <w:rFonts w:ascii="Arial" w:hAnsi="Arial" w:cs="Arial"/>
                        <w:color w:val="365F91" w:themeColor="accent1" w:themeShade="BF"/>
                      </w:rPr>
                      <w:t xml:space="preserve"> </w:t>
                    </w:r>
                    <w:r w:rsidRPr="007111F8">
                      <w:rPr>
                        <w:rFonts w:ascii="Arial" w:hAnsi="Arial" w:cs="Arial"/>
                      </w:rPr>
                      <w:t>for details about this and other tools.</w:t>
                    </w:r>
                    <w:r w:rsidRPr="007111F8">
                      <w:rPr>
                        <w:rFonts w:ascii="Arial" w:hAnsi="Arial" w:cs="Arial"/>
                      </w:rPr>
                      <w:br/>
                    </w:r>
                    <w:r w:rsidRPr="007111F8">
                      <w:rPr>
                        <w:rFonts w:ascii="Arial" w:hAnsi="Arial" w:cs="Arial"/>
                        <w:sz w:val="18"/>
                        <w:szCs w:val="18"/>
                      </w:rPr>
                      <w:t>Copyright © 2015 The Chronicle of Philanthropy</w:t>
                    </w:r>
                  </w:p>
                  <w:p w14:paraId="7A9341E5" w14:textId="77777777" w:rsidR="00F54249" w:rsidRPr="007111F8" w:rsidRDefault="00F54249" w:rsidP="00F54249">
                    <w:pPr>
                      <w:jc w:val="center"/>
                      <w:rPr>
                        <w:rFonts w:ascii="Arial" w:hAnsi="Arial" w:cs="Arial"/>
                      </w:rPr>
                    </w:pPr>
                  </w:p>
                  <w:p w14:paraId="7E53EA32" w14:textId="77777777" w:rsidR="00F54249" w:rsidRPr="00E4440F" w:rsidRDefault="00F54249" w:rsidP="00F54249">
                    <w:pPr>
                      <w:rPr>
                        <w:rFonts w:ascii="Oswald Light" w:hAnsi="Oswald Light"/>
                      </w:rPr>
                    </w:pPr>
                  </w:p>
                </w:txbxContent>
              </v:textbox>
              <w10:wrap type="square" anchory="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BD727" w14:textId="77777777" w:rsidR="00F54249" w:rsidRDefault="00F54249" w:rsidP="00F54249">
      <w:r>
        <w:separator/>
      </w:r>
    </w:p>
  </w:footnote>
  <w:footnote w:type="continuationSeparator" w:id="0">
    <w:p w14:paraId="586E69BA" w14:textId="77777777" w:rsidR="00F54249" w:rsidRDefault="00F54249" w:rsidP="00F5424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760"/>
    <w:multiLevelType w:val="multilevel"/>
    <w:tmpl w:val="20629F7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E5435EC"/>
    <w:multiLevelType w:val="hybridMultilevel"/>
    <w:tmpl w:val="C77EB0C4"/>
    <w:lvl w:ilvl="0" w:tplc="66CABDF2">
      <w:start w:val="1"/>
      <w:numFmt w:val="bullet"/>
      <w:lvlText w:val="o"/>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6544B"/>
    <w:multiLevelType w:val="hybridMultilevel"/>
    <w:tmpl w:val="FF3EAC5A"/>
    <w:lvl w:ilvl="0" w:tplc="E84AFF8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71B64"/>
    <w:multiLevelType w:val="hybridMultilevel"/>
    <w:tmpl w:val="0BB4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C010D"/>
    <w:multiLevelType w:val="hybridMultilevel"/>
    <w:tmpl w:val="20629F7E"/>
    <w:lvl w:ilvl="0" w:tplc="CF5EF21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343BD"/>
    <w:multiLevelType w:val="multilevel"/>
    <w:tmpl w:val="EA46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360C84"/>
    <w:multiLevelType w:val="hybridMultilevel"/>
    <w:tmpl w:val="C638F398"/>
    <w:lvl w:ilvl="0" w:tplc="413E3B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107B7D"/>
    <w:multiLevelType w:val="hybridMultilevel"/>
    <w:tmpl w:val="9C3E833A"/>
    <w:lvl w:ilvl="0" w:tplc="529A2D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5B5A0B"/>
    <w:multiLevelType w:val="multilevel"/>
    <w:tmpl w:val="FF3EAC5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BA97CD9"/>
    <w:multiLevelType w:val="multilevel"/>
    <w:tmpl w:val="AD0E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F3A89"/>
    <w:multiLevelType w:val="multilevel"/>
    <w:tmpl w:val="9C3E8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5093DA9"/>
    <w:multiLevelType w:val="multilevel"/>
    <w:tmpl w:val="8EB4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856A38"/>
    <w:multiLevelType w:val="multilevel"/>
    <w:tmpl w:val="787A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777C0F"/>
    <w:multiLevelType w:val="multilevel"/>
    <w:tmpl w:val="48DC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E00AE1"/>
    <w:multiLevelType w:val="multilevel"/>
    <w:tmpl w:val="1D3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82273C"/>
    <w:multiLevelType w:val="multilevel"/>
    <w:tmpl w:val="C77EB0C4"/>
    <w:lvl w:ilvl="0">
      <w:start w:val="1"/>
      <w:numFmt w:val="bullet"/>
      <w:lvlText w:val="o"/>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9DC173A"/>
    <w:multiLevelType w:val="multilevel"/>
    <w:tmpl w:val="68AC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0F42DA"/>
    <w:multiLevelType w:val="hybridMultilevel"/>
    <w:tmpl w:val="C456A0CA"/>
    <w:lvl w:ilvl="0" w:tplc="8A7C3A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DC4112"/>
    <w:multiLevelType w:val="hybridMultilevel"/>
    <w:tmpl w:val="069C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1D452A"/>
    <w:multiLevelType w:val="hybridMultilevel"/>
    <w:tmpl w:val="4CA27BA6"/>
    <w:lvl w:ilvl="0" w:tplc="57E2E3EE">
      <w:start w:val="1"/>
      <w:numFmt w:val="bullet"/>
      <w:lvlText w:val=""/>
      <w:lvlJc w:val="left"/>
      <w:pPr>
        <w:ind w:left="720" w:hanging="360"/>
      </w:pPr>
      <w:rPr>
        <w:rFonts w:ascii="Wingdings" w:hAnsi="Wingdings" w:hint="default"/>
        <w:b w:val="0"/>
        <w:bCs w:val="0"/>
        <w:i w:val="0"/>
        <w:iCs w:val="0"/>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FE4591"/>
    <w:multiLevelType w:val="hybridMultilevel"/>
    <w:tmpl w:val="FFE830EA"/>
    <w:lvl w:ilvl="0" w:tplc="0D48BED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8803E5"/>
    <w:multiLevelType w:val="hybridMultilevel"/>
    <w:tmpl w:val="29DAE53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7"/>
  </w:num>
  <w:num w:numId="4">
    <w:abstractNumId w:val="21"/>
  </w:num>
  <w:num w:numId="5">
    <w:abstractNumId w:val="7"/>
  </w:num>
  <w:num w:numId="6">
    <w:abstractNumId w:val="10"/>
  </w:num>
  <w:num w:numId="7">
    <w:abstractNumId w:val="20"/>
  </w:num>
  <w:num w:numId="8">
    <w:abstractNumId w:val="4"/>
  </w:num>
  <w:num w:numId="9">
    <w:abstractNumId w:val="0"/>
  </w:num>
  <w:num w:numId="10">
    <w:abstractNumId w:val="2"/>
  </w:num>
  <w:num w:numId="11">
    <w:abstractNumId w:val="8"/>
  </w:num>
  <w:num w:numId="12">
    <w:abstractNumId w:val="1"/>
  </w:num>
  <w:num w:numId="13">
    <w:abstractNumId w:val="15"/>
  </w:num>
  <w:num w:numId="14">
    <w:abstractNumId w:val="19"/>
  </w:num>
  <w:num w:numId="15">
    <w:abstractNumId w:val="12"/>
  </w:num>
  <w:num w:numId="16">
    <w:abstractNumId w:val="16"/>
  </w:num>
  <w:num w:numId="17">
    <w:abstractNumId w:val="5"/>
  </w:num>
  <w:num w:numId="18">
    <w:abstractNumId w:val="14"/>
  </w:num>
  <w:num w:numId="19">
    <w:abstractNumId w:val="11"/>
  </w:num>
  <w:num w:numId="20">
    <w:abstractNumId w:val="9"/>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16D"/>
    <w:rsid w:val="000B4227"/>
    <w:rsid w:val="000B6A10"/>
    <w:rsid w:val="00112468"/>
    <w:rsid w:val="001806D7"/>
    <w:rsid w:val="001A4A86"/>
    <w:rsid w:val="001B6DD0"/>
    <w:rsid w:val="001C6488"/>
    <w:rsid w:val="002112BF"/>
    <w:rsid w:val="00244201"/>
    <w:rsid w:val="002478CD"/>
    <w:rsid w:val="00264007"/>
    <w:rsid w:val="002A74D4"/>
    <w:rsid w:val="0033071B"/>
    <w:rsid w:val="0033191F"/>
    <w:rsid w:val="0034595C"/>
    <w:rsid w:val="003F17AF"/>
    <w:rsid w:val="004454EF"/>
    <w:rsid w:val="00460899"/>
    <w:rsid w:val="005022E1"/>
    <w:rsid w:val="00511F91"/>
    <w:rsid w:val="005A11FF"/>
    <w:rsid w:val="005A7870"/>
    <w:rsid w:val="005D34C1"/>
    <w:rsid w:val="005E7CBD"/>
    <w:rsid w:val="006271F5"/>
    <w:rsid w:val="00651C64"/>
    <w:rsid w:val="006C62D0"/>
    <w:rsid w:val="006D12D1"/>
    <w:rsid w:val="006F44E9"/>
    <w:rsid w:val="007111F8"/>
    <w:rsid w:val="00747338"/>
    <w:rsid w:val="007E6F50"/>
    <w:rsid w:val="007F7424"/>
    <w:rsid w:val="0084110C"/>
    <w:rsid w:val="00855E78"/>
    <w:rsid w:val="008C0862"/>
    <w:rsid w:val="008D501D"/>
    <w:rsid w:val="009023F7"/>
    <w:rsid w:val="0094244B"/>
    <w:rsid w:val="009801C5"/>
    <w:rsid w:val="009A30F3"/>
    <w:rsid w:val="00A226F6"/>
    <w:rsid w:val="00A37DE2"/>
    <w:rsid w:val="00A90206"/>
    <w:rsid w:val="00AA5292"/>
    <w:rsid w:val="00AC27AC"/>
    <w:rsid w:val="00B42261"/>
    <w:rsid w:val="00B70B9B"/>
    <w:rsid w:val="00B86EFE"/>
    <w:rsid w:val="00C7382B"/>
    <w:rsid w:val="00CE64EA"/>
    <w:rsid w:val="00E25DBF"/>
    <w:rsid w:val="00E4440F"/>
    <w:rsid w:val="00E57A4C"/>
    <w:rsid w:val="00E8416D"/>
    <w:rsid w:val="00EA3B83"/>
    <w:rsid w:val="00EC1566"/>
    <w:rsid w:val="00F54249"/>
    <w:rsid w:val="00FA0213"/>
    <w:rsid w:val="00FC2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660]"/>
    </o:shapedefaults>
    <o:shapelayout v:ext="edit">
      <o:idmap v:ext="edit" data="1"/>
    </o:shapelayout>
  </w:shapeDefaults>
  <w:decimalSymbol w:val="."/>
  <w:listSeparator w:val=","/>
  <w14:docId w14:val="62F444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16D"/>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E8416D"/>
    <w:pPr>
      <w:ind w:left="720"/>
      <w:contextualSpacing/>
    </w:pPr>
  </w:style>
  <w:style w:type="paragraph" w:styleId="BalloonText">
    <w:name w:val="Balloon Text"/>
    <w:basedOn w:val="Normal"/>
    <w:link w:val="BalloonTextChar"/>
    <w:uiPriority w:val="99"/>
    <w:semiHidden/>
    <w:unhideWhenUsed/>
    <w:rsid w:val="00E57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A4C"/>
    <w:rPr>
      <w:rFonts w:ascii="Lucida Grande" w:hAnsi="Lucida Grande" w:cs="Lucida Grande"/>
      <w:sz w:val="18"/>
      <w:szCs w:val="18"/>
    </w:rPr>
  </w:style>
  <w:style w:type="paragraph" w:styleId="NormalWeb">
    <w:name w:val="Normal (Web)"/>
    <w:basedOn w:val="Normal"/>
    <w:uiPriority w:val="99"/>
    <w:semiHidden/>
    <w:unhideWhenUsed/>
    <w:rsid w:val="00AA5292"/>
    <w:rPr>
      <w:rFonts w:ascii="Times New Roman" w:hAnsi="Times New Roman" w:cs="Times New Roman"/>
    </w:rPr>
  </w:style>
  <w:style w:type="paragraph" w:styleId="Header">
    <w:name w:val="header"/>
    <w:basedOn w:val="Normal"/>
    <w:link w:val="HeaderChar"/>
    <w:uiPriority w:val="99"/>
    <w:unhideWhenUsed/>
    <w:rsid w:val="00F54249"/>
    <w:pPr>
      <w:tabs>
        <w:tab w:val="center" w:pos="4320"/>
        <w:tab w:val="right" w:pos="8640"/>
      </w:tabs>
    </w:pPr>
  </w:style>
  <w:style w:type="character" w:customStyle="1" w:styleId="HeaderChar">
    <w:name w:val="Header Char"/>
    <w:basedOn w:val="DefaultParagraphFont"/>
    <w:link w:val="Header"/>
    <w:uiPriority w:val="99"/>
    <w:rsid w:val="00F54249"/>
  </w:style>
  <w:style w:type="paragraph" w:styleId="Footer">
    <w:name w:val="footer"/>
    <w:basedOn w:val="Normal"/>
    <w:link w:val="FooterChar"/>
    <w:uiPriority w:val="99"/>
    <w:unhideWhenUsed/>
    <w:rsid w:val="00F54249"/>
    <w:pPr>
      <w:tabs>
        <w:tab w:val="center" w:pos="4320"/>
        <w:tab w:val="right" w:pos="8640"/>
      </w:tabs>
    </w:pPr>
  </w:style>
  <w:style w:type="character" w:customStyle="1" w:styleId="FooterChar">
    <w:name w:val="Footer Char"/>
    <w:basedOn w:val="DefaultParagraphFont"/>
    <w:link w:val="Footer"/>
    <w:uiPriority w:val="99"/>
    <w:rsid w:val="00F5424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416D"/>
    <w:pPr>
      <w:spacing w:line="276" w:lineRule="auto"/>
    </w:pPr>
    <w:rPr>
      <w:rFonts w:ascii="Arial" w:eastAsia="Arial" w:hAnsi="Arial" w:cs="Arial"/>
      <w:color w:val="000000"/>
      <w:sz w:val="22"/>
      <w:szCs w:val="20"/>
    </w:rPr>
  </w:style>
  <w:style w:type="paragraph" w:styleId="ListParagraph">
    <w:name w:val="List Paragraph"/>
    <w:basedOn w:val="Normal"/>
    <w:uiPriority w:val="34"/>
    <w:qFormat/>
    <w:rsid w:val="00E8416D"/>
    <w:pPr>
      <w:ind w:left="720"/>
      <w:contextualSpacing/>
    </w:pPr>
  </w:style>
  <w:style w:type="paragraph" w:styleId="BalloonText">
    <w:name w:val="Balloon Text"/>
    <w:basedOn w:val="Normal"/>
    <w:link w:val="BalloonTextChar"/>
    <w:uiPriority w:val="99"/>
    <w:semiHidden/>
    <w:unhideWhenUsed/>
    <w:rsid w:val="00E57A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7A4C"/>
    <w:rPr>
      <w:rFonts w:ascii="Lucida Grande" w:hAnsi="Lucida Grande" w:cs="Lucida Grande"/>
      <w:sz w:val="18"/>
      <w:szCs w:val="18"/>
    </w:rPr>
  </w:style>
  <w:style w:type="paragraph" w:styleId="NormalWeb">
    <w:name w:val="Normal (Web)"/>
    <w:basedOn w:val="Normal"/>
    <w:uiPriority w:val="99"/>
    <w:semiHidden/>
    <w:unhideWhenUsed/>
    <w:rsid w:val="00AA5292"/>
    <w:rPr>
      <w:rFonts w:ascii="Times New Roman" w:hAnsi="Times New Roman" w:cs="Times New Roman"/>
    </w:rPr>
  </w:style>
  <w:style w:type="paragraph" w:styleId="Header">
    <w:name w:val="header"/>
    <w:basedOn w:val="Normal"/>
    <w:link w:val="HeaderChar"/>
    <w:uiPriority w:val="99"/>
    <w:unhideWhenUsed/>
    <w:rsid w:val="00F54249"/>
    <w:pPr>
      <w:tabs>
        <w:tab w:val="center" w:pos="4320"/>
        <w:tab w:val="right" w:pos="8640"/>
      </w:tabs>
    </w:pPr>
  </w:style>
  <w:style w:type="character" w:customStyle="1" w:styleId="HeaderChar">
    <w:name w:val="Header Char"/>
    <w:basedOn w:val="DefaultParagraphFont"/>
    <w:link w:val="Header"/>
    <w:uiPriority w:val="99"/>
    <w:rsid w:val="00F54249"/>
  </w:style>
  <w:style w:type="paragraph" w:styleId="Footer">
    <w:name w:val="footer"/>
    <w:basedOn w:val="Normal"/>
    <w:link w:val="FooterChar"/>
    <w:uiPriority w:val="99"/>
    <w:unhideWhenUsed/>
    <w:rsid w:val="00F54249"/>
    <w:pPr>
      <w:tabs>
        <w:tab w:val="center" w:pos="4320"/>
        <w:tab w:val="right" w:pos="8640"/>
      </w:tabs>
    </w:pPr>
  </w:style>
  <w:style w:type="character" w:customStyle="1" w:styleId="FooterChar">
    <w:name w:val="Footer Char"/>
    <w:basedOn w:val="DefaultParagraphFont"/>
    <w:link w:val="Footer"/>
    <w:uiPriority w:val="99"/>
    <w:rsid w:val="00F54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89914">
      <w:bodyDiv w:val="1"/>
      <w:marLeft w:val="0"/>
      <w:marRight w:val="0"/>
      <w:marTop w:val="0"/>
      <w:marBottom w:val="0"/>
      <w:divBdr>
        <w:top w:val="none" w:sz="0" w:space="0" w:color="auto"/>
        <w:left w:val="none" w:sz="0" w:space="0" w:color="auto"/>
        <w:bottom w:val="none" w:sz="0" w:space="0" w:color="auto"/>
        <w:right w:val="none" w:sz="0" w:space="0" w:color="auto"/>
      </w:divBdr>
    </w:div>
    <w:div w:id="134372530">
      <w:bodyDiv w:val="1"/>
      <w:marLeft w:val="0"/>
      <w:marRight w:val="0"/>
      <w:marTop w:val="0"/>
      <w:marBottom w:val="0"/>
      <w:divBdr>
        <w:top w:val="none" w:sz="0" w:space="0" w:color="auto"/>
        <w:left w:val="none" w:sz="0" w:space="0" w:color="auto"/>
        <w:bottom w:val="none" w:sz="0" w:space="0" w:color="auto"/>
        <w:right w:val="none" w:sz="0" w:space="0" w:color="auto"/>
      </w:divBdr>
    </w:div>
    <w:div w:id="226458154">
      <w:bodyDiv w:val="1"/>
      <w:marLeft w:val="0"/>
      <w:marRight w:val="0"/>
      <w:marTop w:val="0"/>
      <w:marBottom w:val="0"/>
      <w:divBdr>
        <w:top w:val="none" w:sz="0" w:space="0" w:color="auto"/>
        <w:left w:val="none" w:sz="0" w:space="0" w:color="auto"/>
        <w:bottom w:val="none" w:sz="0" w:space="0" w:color="auto"/>
        <w:right w:val="none" w:sz="0" w:space="0" w:color="auto"/>
      </w:divBdr>
    </w:div>
    <w:div w:id="464734611">
      <w:bodyDiv w:val="1"/>
      <w:marLeft w:val="0"/>
      <w:marRight w:val="0"/>
      <w:marTop w:val="0"/>
      <w:marBottom w:val="0"/>
      <w:divBdr>
        <w:top w:val="none" w:sz="0" w:space="0" w:color="auto"/>
        <w:left w:val="none" w:sz="0" w:space="0" w:color="auto"/>
        <w:bottom w:val="none" w:sz="0" w:space="0" w:color="auto"/>
        <w:right w:val="none" w:sz="0" w:space="0" w:color="auto"/>
      </w:divBdr>
    </w:div>
    <w:div w:id="549879535">
      <w:bodyDiv w:val="1"/>
      <w:marLeft w:val="0"/>
      <w:marRight w:val="0"/>
      <w:marTop w:val="0"/>
      <w:marBottom w:val="0"/>
      <w:divBdr>
        <w:top w:val="none" w:sz="0" w:space="0" w:color="auto"/>
        <w:left w:val="none" w:sz="0" w:space="0" w:color="auto"/>
        <w:bottom w:val="none" w:sz="0" w:space="0" w:color="auto"/>
        <w:right w:val="none" w:sz="0" w:space="0" w:color="auto"/>
      </w:divBdr>
    </w:div>
    <w:div w:id="829516462">
      <w:bodyDiv w:val="1"/>
      <w:marLeft w:val="0"/>
      <w:marRight w:val="0"/>
      <w:marTop w:val="0"/>
      <w:marBottom w:val="0"/>
      <w:divBdr>
        <w:top w:val="none" w:sz="0" w:space="0" w:color="auto"/>
        <w:left w:val="none" w:sz="0" w:space="0" w:color="auto"/>
        <w:bottom w:val="none" w:sz="0" w:space="0" w:color="auto"/>
        <w:right w:val="none" w:sz="0" w:space="0" w:color="auto"/>
      </w:divBdr>
    </w:div>
    <w:div w:id="1110707596">
      <w:bodyDiv w:val="1"/>
      <w:marLeft w:val="0"/>
      <w:marRight w:val="0"/>
      <w:marTop w:val="0"/>
      <w:marBottom w:val="0"/>
      <w:divBdr>
        <w:top w:val="none" w:sz="0" w:space="0" w:color="auto"/>
        <w:left w:val="none" w:sz="0" w:space="0" w:color="auto"/>
        <w:bottom w:val="none" w:sz="0" w:space="0" w:color="auto"/>
        <w:right w:val="none" w:sz="0" w:space="0" w:color="auto"/>
      </w:divBdr>
    </w:div>
    <w:div w:id="1181429264">
      <w:bodyDiv w:val="1"/>
      <w:marLeft w:val="0"/>
      <w:marRight w:val="0"/>
      <w:marTop w:val="0"/>
      <w:marBottom w:val="0"/>
      <w:divBdr>
        <w:top w:val="none" w:sz="0" w:space="0" w:color="auto"/>
        <w:left w:val="none" w:sz="0" w:space="0" w:color="auto"/>
        <w:bottom w:val="none" w:sz="0" w:space="0" w:color="auto"/>
        <w:right w:val="none" w:sz="0" w:space="0" w:color="auto"/>
      </w:divBdr>
    </w:div>
    <w:div w:id="1208419421">
      <w:bodyDiv w:val="1"/>
      <w:marLeft w:val="0"/>
      <w:marRight w:val="0"/>
      <w:marTop w:val="0"/>
      <w:marBottom w:val="0"/>
      <w:divBdr>
        <w:top w:val="none" w:sz="0" w:space="0" w:color="auto"/>
        <w:left w:val="none" w:sz="0" w:space="0" w:color="auto"/>
        <w:bottom w:val="none" w:sz="0" w:space="0" w:color="auto"/>
        <w:right w:val="none" w:sz="0" w:space="0" w:color="auto"/>
      </w:divBdr>
    </w:div>
    <w:div w:id="1435444999">
      <w:bodyDiv w:val="1"/>
      <w:marLeft w:val="0"/>
      <w:marRight w:val="0"/>
      <w:marTop w:val="0"/>
      <w:marBottom w:val="0"/>
      <w:divBdr>
        <w:top w:val="none" w:sz="0" w:space="0" w:color="auto"/>
        <w:left w:val="none" w:sz="0" w:space="0" w:color="auto"/>
        <w:bottom w:val="none" w:sz="0" w:space="0" w:color="auto"/>
        <w:right w:val="none" w:sz="0" w:space="0" w:color="auto"/>
      </w:divBdr>
    </w:div>
    <w:div w:id="1460294586">
      <w:bodyDiv w:val="1"/>
      <w:marLeft w:val="0"/>
      <w:marRight w:val="0"/>
      <w:marTop w:val="0"/>
      <w:marBottom w:val="0"/>
      <w:divBdr>
        <w:top w:val="none" w:sz="0" w:space="0" w:color="auto"/>
        <w:left w:val="none" w:sz="0" w:space="0" w:color="auto"/>
        <w:bottom w:val="none" w:sz="0" w:space="0" w:color="auto"/>
        <w:right w:val="none" w:sz="0" w:space="0" w:color="auto"/>
      </w:divBdr>
    </w:div>
    <w:div w:id="1519855642">
      <w:bodyDiv w:val="1"/>
      <w:marLeft w:val="0"/>
      <w:marRight w:val="0"/>
      <w:marTop w:val="0"/>
      <w:marBottom w:val="0"/>
      <w:divBdr>
        <w:top w:val="none" w:sz="0" w:space="0" w:color="auto"/>
        <w:left w:val="none" w:sz="0" w:space="0" w:color="auto"/>
        <w:bottom w:val="none" w:sz="0" w:space="0" w:color="auto"/>
        <w:right w:val="none" w:sz="0" w:space="0" w:color="auto"/>
      </w:divBdr>
    </w:div>
    <w:div w:id="1561361174">
      <w:bodyDiv w:val="1"/>
      <w:marLeft w:val="0"/>
      <w:marRight w:val="0"/>
      <w:marTop w:val="0"/>
      <w:marBottom w:val="0"/>
      <w:divBdr>
        <w:top w:val="none" w:sz="0" w:space="0" w:color="auto"/>
        <w:left w:val="none" w:sz="0" w:space="0" w:color="auto"/>
        <w:bottom w:val="none" w:sz="0" w:space="0" w:color="auto"/>
        <w:right w:val="none" w:sz="0" w:space="0" w:color="auto"/>
      </w:divBdr>
    </w:div>
    <w:div w:id="1588733439">
      <w:bodyDiv w:val="1"/>
      <w:marLeft w:val="0"/>
      <w:marRight w:val="0"/>
      <w:marTop w:val="0"/>
      <w:marBottom w:val="0"/>
      <w:divBdr>
        <w:top w:val="none" w:sz="0" w:space="0" w:color="auto"/>
        <w:left w:val="none" w:sz="0" w:space="0" w:color="auto"/>
        <w:bottom w:val="none" w:sz="0" w:space="0" w:color="auto"/>
        <w:right w:val="none" w:sz="0" w:space="0" w:color="auto"/>
      </w:divBdr>
    </w:div>
    <w:div w:id="1590847585">
      <w:bodyDiv w:val="1"/>
      <w:marLeft w:val="0"/>
      <w:marRight w:val="0"/>
      <w:marTop w:val="0"/>
      <w:marBottom w:val="0"/>
      <w:divBdr>
        <w:top w:val="none" w:sz="0" w:space="0" w:color="auto"/>
        <w:left w:val="none" w:sz="0" w:space="0" w:color="auto"/>
        <w:bottom w:val="none" w:sz="0" w:space="0" w:color="auto"/>
        <w:right w:val="none" w:sz="0" w:space="0" w:color="auto"/>
      </w:divBdr>
    </w:div>
    <w:div w:id="1670130585">
      <w:bodyDiv w:val="1"/>
      <w:marLeft w:val="0"/>
      <w:marRight w:val="0"/>
      <w:marTop w:val="0"/>
      <w:marBottom w:val="0"/>
      <w:divBdr>
        <w:top w:val="none" w:sz="0" w:space="0" w:color="auto"/>
        <w:left w:val="none" w:sz="0" w:space="0" w:color="auto"/>
        <w:bottom w:val="none" w:sz="0" w:space="0" w:color="auto"/>
        <w:right w:val="none" w:sz="0" w:space="0" w:color="auto"/>
      </w:divBdr>
    </w:div>
    <w:div w:id="1961719001">
      <w:bodyDiv w:val="1"/>
      <w:marLeft w:val="0"/>
      <w:marRight w:val="0"/>
      <w:marTop w:val="0"/>
      <w:marBottom w:val="0"/>
      <w:divBdr>
        <w:top w:val="none" w:sz="0" w:space="0" w:color="auto"/>
        <w:left w:val="none" w:sz="0" w:space="0" w:color="auto"/>
        <w:bottom w:val="none" w:sz="0" w:space="0" w:color="auto"/>
        <w:right w:val="none" w:sz="0" w:space="0" w:color="auto"/>
      </w:divBdr>
    </w:div>
    <w:div w:id="1975478694">
      <w:bodyDiv w:val="1"/>
      <w:marLeft w:val="0"/>
      <w:marRight w:val="0"/>
      <w:marTop w:val="0"/>
      <w:marBottom w:val="0"/>
      <w:divBdr>
        <w:top w:val="none" w:sz="0" w:space="0" w:color="auto"/>
        <w:left w:val="none" w:sz="0" w:space="0" w:color="auto"/>
        <w:bottom w:val="none" w:sz="0" w:space="0" w:color="auto"/>
        <w:right w:val="none" w:sz="0" w:space="0" w:color="auto"/>
      </w:divBdr>
    </w:div>
    <w:div w:id="2012877834">
      <w:bodyDiv w:val="1"/>
      <w:marLeft w:val="0"/>
      <w:marRight w:val="0"/>
      <w:marTop w:val="0"/>
      <w:marBottom w:val="0"/>
      <w:divBdr>
        <w:top w:val="none" w:sz="0" w:space="0" w:color="auto"/>
        <w:left w:val="none" w:sz="0" w:space="0" w:color="auto"/>
        <w:bottom w:val="none" w:sz="0" w:space="0" w:color="auto"/>
        <w:right w:val="none" w:sz="0" w:space="0" w:color="auto"/>
      </w:divBdr>
    </w:div>
    <w:div w:id="2112123533">
      <w:bodyDiv w:val="1"/>
      <w:marLeft w:val="0"/>
      <w:marRight w:val="0"/>
      <w:marTop w:val="0"/>
      <w:marBottom w:val="0"/>
      <w:divBdr>
        <w:top w:val="none" w:sz="0" w:space="0" w:color="auto"/>
        <w:left w:val="none" w:sz="0" w:space="0" w:color="auto"/>
        <w:bottom w:val="none" w:sz="0" w:space="0" w:color="auto"/>
        <w:right w:val="none" w:sz="0" w:space="0" w:color="auto"/>
      </w:divBdr>
    </w:div>
    <w:div w:id="2120292482">
      <w:bodyDiv w:val="1"/>
      <w:marLeft w:val="0"/>
      <w:marRight w:val="0"/>
      <w:marTop w:val="0"/>
      <w:marBottom w:val="0"/>
      <w:divBdr>
        <w:top w:val="none" w:sz="0" w:space="0" w:color="auto"/>
        <w:left w:val="none" w:sz="0" w:space="0" w:color="auto"/>
        <w:bottom w:val="none" w:sz="0" w:space="0" w:color="auto"/>
        <w:right w:val="none" w:sz="0" w:space="0" w:color="auto"/>
      </w:divBdr>
    </w:div>
    <w:div w:id="21414173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D1E91-CFCD-A24D-B585-82D8D205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2595</Characters>
  <Application>Microsoft Macintosh Word</Application>
  <DocSecurity>0</DocSecurity>
  <Lines>21</Lines>
  <Paragraphs>6</Paragraphs>
  <ScaleCrop>false</ScaleCrop>
  <Company>The Chronicle of Higher Education</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Coddington</dc:creator>
  <cp:keywords/>
  <dc:description/>
  <cp:lastModifiedBy>Nidhi Singh</cp:lastModifiedBy>
  <cp:revision>3</cp:revision>
  <dcterms:created xsi:type="dcterms:W3CDTF">2015-11-17T16:21:00Z</dcterms:created>
  <dcterms:modified xsi:type="dcterms:W3CDTF">2015-11-17T16:21:00Z</dcterms:modified>
</cp:coreProperties>
</file>